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5582" w14:textId="746AC4E9" w:rsidR="00E76B51" w:rsidRDefault="00BF3EC7" w:rsidP="00827D99">
      <w:pPr>
        <w:ind w:rightChars="-75" w:right="-143"/>
        <w:jc w:val="center"/>
        <w:rPr>
          <w:rFonts w:ascii="ＭＳ 明朝" w:hAnsi="ＭＳ 明朝"/>
          <w:sz w:val="22"/>
        </w:rPr>
      </w:pPr>
      <w:r w:rsidRPr="00E86402">
        <w:rPr>
          <w:rFonts w:ascii="ＭＳ ゴシック" w:eastAsia="ＭＳ ゴシック" w:hAnsi="ＭＳ ゴシック" w:hint="eastAsia"/>
          <w:b/>
          <w:sz w:val="32"/>
        </w:rPr>
        <w:t>地域密着型サービス</w:t>
      </w:r>
      <w:r w:rsidR="00E76B51">
        <w:rPr>
          <w:rFonts w:ascii="ＭＳ ゴシック" w:eastAsia="ＭＳ ゴシック" w:hAnsi="ＭＳ ゴシック" w:hint="eastAsia"/>
          <w:b/>
          <w:sz w:val="32"/>
        </w:rPr>
        <w:t>外部</w:t>
      </w:r>
      <w:r w:rsidRPr="00E86402">
        <w:rPr>
          <w:rFonts w:ascii="ＭＳ ゴシック" w:eastAsia="ＭＳ ゴシック" w:hAnsi="ＭＳ ゴシック" w:hint="eastAsia"/>
          <w:b/>
          <w:sz w:val="32"/>
        </w:rPr>
        <w:t>評価業務</w:t>
      </w:r>
      <w:r w:rsidR="009F47CD">
        <w:rPr>
          <w:rFonts w:ascii="ＭＳ ゴシック" w:eastAsia="ＭＳ ゴシック" w:hAnsi="ＭＳ ゴシック" w:hint="eastAsia"/>
          <w:b/>
          <w:sz w:val="32"/>
        </w:rPr>
        <w:t xml:space="preserve">　</w:t>
      </w:r>
      <w:r w:rsidRPr="00E86402">
        <w:rPr>
          <w:rFonts w:ascii="ＭＳ ゴシック" w:eastAsia="ＭＳ ゴシック" w:hAnsi="ＭＳ ゴシック" w:hint="eastAsia"/>
          <w:b/>
          <w:sz w:val="32"/>
        </w:rPr>
        <w:t>実施要領</w:t>
      </w:r>
    </w:p>
    <w:p w14:paraId="03B01CD2" w14:textId="77777777" w:rsidR="00E76B51" w:rsidRDefault="00E76B51" w:rsidP="00E76B51">
      <w:pPr>
        <w:ind w:rightChars="-75" w:right="-143" w:firstLineChars="3200" w:firstLine="6426"/>
        <w:rPr>
          <w:rFonts w:ascii="ＭＳ 明朝" w:hAnsi="ＭＳ 明朝"/>
          <w:sz w:val="22"/>
        </w:rPr>
      </w:pPr>
    </w:p>
    <w:p w14:paraId="164E476F" w14:textId="77777777" w:rsidR="00FF6CE5" w:rsidRDefault="00BF3EC7" w:rsidP="00E76B51">
      <w:pPr>
        <w:ind w:rightChars="-75" w:right="-143" w:firstLineChars="3200" w:firstLine="6426"/>
        <w:rPr>
          <w:rFonts w:ascii="ＭＳ 明朝" w:hAnsi="ＭＳ 明朝"/>
          <w:sz w:val="22"/>
        </w:rPr>
      </w:pPr>
      <w:r w:rsidRPr="00E86402">
        <w:rPr>
          <w:rFonts w:ascii="ＭＳ 明朝" w:hAnsi="ＭＳ 明朝" w:hint="eastAsia"/>
          <w:sz w:val="22"/>
        </w:rPr>
        <w:t>社会福祉法人　愛媛県社会福祉協議会</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8"/>
      </w:tblGrid>
      <w:tr w:rsidR="00E86402" w:rsidRPr="006D0EEE" w14:paraId="1768FD9A" w14:textId="77777777" w:rsidTr="00E76B51">
        <w:trPr>
          <w:trHeight w:val="40"/>
        </w:trPr>
        <w:tc>
          <w:tcPr>
            <w:tcW w:w="9878" w:type="dxa"/>
            <w:tcBorders>
              <w:top w:val="single" w:sz="12" w:space="0" w:color="auto"/>
              <w:left w:val="nil"/>
              <w:right w:val="nil"/>
            </w:tcBorders>
          </w:tcPr>
          <w:p w14:paraId="54172811" w14:textId="77777777" w:rsidR="00E86402" w:rsidRPr="006D0EEE" w:rsidRDefault="00E86402" w:rsidP="00E86402">
            <w:pPr>
              <w:rPr>
                <w:rFonts w:ascii="ＭＳ 明朝" w:hAnsi="ＭＳ 明朝"/>
                <w:sz w:val="22"/>
              </w:rPr>
            </w:pPr>
            <w:r w:rsidRPr="006D0EEE">
              <w:rPr>
                <w:rFonts w:ascii="ＭＳ 明朝" w:hAnsi="ＭＳ 明朝" w:hint="eastAsia"/>
                <w:sz w:val="22"/>
              </w:rPr>
              <w:t>（目 的）</w:t>
            </w:r>
          </w:p>
        </w:tc>
      </w:tr>
    </w:tbl>
    <w:p w14:paraId="31D5C63A" w14:textId="15DB2C08" w:rsidR="00E86402" w:rsidRDefault="00BF3EC7" w:rsidP="002705C9">
      <w:pPr>
        <w:ind w:left="201" w:hangingChars="100" w:hanging="201"/>
        <w:rPr>
          <w:rFonts w:ascii="ＭＳ 明朝" w:hAnsi="ＭＳ 明朝"/>
          <w:sz w:val="22"/>
        </w:rPr>
      </w:pPr>
      <w:r w:rsidRPr="00E86402">
        <w:rPr>
          <w:rFonts w:ascii="ＭＳ 明朝" w:hAnsi="ＭＳ 明朝" w:hint="eastAsia"/>
          <w:sz w:val="22"/>
        </w:rPr>
        <w:t>第１条　この要領は、社会福祉法人　愛媛県社会福祉協議会</w:t>
      </w:r>
      <w:r w:rsidR="007D6AB2">
        <w:rPr>
          <w:rFonts w:ascii="ＭＳ 明朝" w:hAnsi="ＭＳ 明朝" w:hint="eastAsia"/>
          <w:sz w:val="22"/>
        </w:rPr>
        <w:t>（</w:t>
      </w:r>
      <w:r w:rsidRPr="00E86402">
        <w:rPr>
          <w:rFonts w:ascii="ＭＳ 明朝" w:hAnsi="ＭＳ 明朝" w:hint="eastAsia"/>
          <w:sz w:val="22"/>
        </w:rPr>
        <w:t>以下「</w:t>
      </w:r>
      <w:r w:rsidR="00EC125D">
        <w:rPr>
          <w:rFonts w:ascii="ＭＳ 明朝" w:hAnsi="ＭＳ 明朝" w:hint="eastAsia"/>
          <w:sz w:val="22"/>
        </w:rPr>
        <w:t>本会</w:t>
      </w:r>
      <w:r w:rsidRPr="00E86402">
        <w:rPr>
          <w:rFonts w:ascii="ＭＳ 明朝" w:hAnsi="ＭＳ 明朝" w:hint="eastAsia"/>
          <w:sz w:val="22"/>
        </w:rPr>
        <w:t>」という。</w:t>
      </w:r>
      <w:r w:rsidR="007D6AB2">
        <w:rPr>
          <w:rFonts w:ascii="ＭＳ 明朝" w:hAnsi="ＭＳ 明朝" w:hint="eastAsia"/>
          <w:sz w:val="22"/>
        </w:rPr>
        <w:t>）</w:t>
      </w:r>
      <w:r w:rsidRPr="00E86402">
        <w:rPr>
          <w:rFonts w:ascii="ＭＳ 明朝" w:hAnsi="ＭＳ 明朝" w:hint="eastAsia"/>
          <w:sz w:val="22"/>
        </w:rPr>
        <w:t>が行う指定認知症対応型共同生活介護事業所（以下「事業所」という。）のサービスの外部評価</w:t>
      </w:r>
      <w:r w:rsidR="00D45B5A">
        <w:rPr>
          <w:rFonts w:ascii="ＭＳ 明朝" w:hAnsi="ＭＳ 明朝" w:hint="eastAsia"/>
          <w:sz w:val="22"/>
        </w:rPr>
        <w:t>（</w:t>
      </w:r>
      <w:r w:rsidRPr="00E86402">
        <w:rPr>
          <w:rFonts w:ascii="ＭＳ 明朝" w:hAnsi="ＭＳ 明朝" w:hint="eastAsia"/>
          <w:sz w:val="22"/>
        </w:rPr>
        <w:t>以下「外部評価」という。</w:t>
      </w:r>
      <w:r w:rsidR="00D45B5A">
        <w:rPr>
          <w:rFonts w:ascii="ＭＳ 明朝" w:hAnsi="ＭＳ 明朝" w:hint="eastAsia"/>
          <w:sz w:val="22"/>
        </w:rPr>
        <w:t>）</w:t>
      </w:r>
      <w:r w:rsidR="007D6AB2">
        <w:rPr>
          <w:rFonts w:ascii="ＭＳ 明朝" w:hAnsi="ＭＳ 明朝" w:hint="eastAsia"/>
          <w:sz w:val="22"/>
        </w:rPr>
        <w:t>業務の実施について</w:t>
      </w:r>
      <w:r w:rsidRPr="00E86402">
        <w:rPr>
          <w:rFonts w:ascii="ＭＳ 明朝" w:hAnsi="ＭＳ 明朝" w:hint="eastAsia"/>
          <w:sz w:val="22"/>
        </w:rPr>
        <w:t>必要な事項を定めることを目的とする。</w:t>
      </w:r>
    </w:p>
    <w:p w14:paraId="71226B45" w14:textId="77777777" w:rsidR="000265FA" w:rsidRPr="00D45B5A" w:rsidRDefault="000265FA" w:rsidP="002705C9">
      <w:pPr>
        <w:ind w:left="201" w:hangingChars="100" w:hanging="201"/>
        <w:rPr>
          <w:rFonts w:ascii="ＭＳ 明朝" w:hAnsi="ＭＳ 明朝"/>
          <w:sz w:val="22"/>
        </w:rPr>
      </w:pPr>
    </w:p>
    <w:tbl>
      <w:tblPr>
        <w:tblW w:w="0" w:type="auto"/>
        <w:tblInd w:w="43" w:type="dxa"/>
        <w:tblCellMar>
          <w:left w:w="99" w:type="dxa"/>
          <w:right w:w="99" w:type="dxa"/>
        </w:tblCellMar>
        <w:tblLook w:val="0000" w:firstRow="0" w:lastRow="0" w:firstColumn="0" w:lastColumn="0" w:noHBand="0" w:noVBand="0"/>
      </w:tblPr>
      <w:tblGrid>
        <w:gridCol w:w="9878"/>
      </w:tblGrid>
      <w:tr w:rsidR="00E86402" w:rsidRPr="006D0EEE" w14:paraId="79F138B6" w14:textId="77777777" w:rsidTr="000265FA">
        <w:trPr>
          <w:trHeight w:val="40"/>
        </w:trPr>
        <w:tc>
          <w:tcPr>
            <w:tcW w:w="10341" w:type="dxa"/>
            <w:tcBorders>
              <w:top w:val="single" w:sz="12" w:space="0" w:color="auto"/>
              <w:bottom w:val="single" w:sz="4" w:space="0" w:color="auto"/>
            </w:tcBorders>
          </w:tcPr>
          <w:p w14:paraId="507A2BDA" w14:textId="77777777" w:rsidR="00E86402" w:rsidRPr="006D0EEE" w:rsidRDefault="00E86402" w:rsidP="000265FA">
            <w:pPr>
              <w:rPr>
                <w:rFonts w:ascii="ＭＳ 明朝" w:hAnsi="ＭＳ 明朝"/>
                <w:sz w:val="22"/>
              </w:rPr>
            </w:pPr>
            <w:r w:rsidRPr="006D0EEE">
              <w:rPr>
                <w:rFonts w:ascii="ＭＳ 明朝" w:hAnsi="ＭＳ 明朝" w:hint="eastAsia"/>
                <w:sz w:val="22"/>
              </w:rPr>
              <w:t>（外部評価の目的及び基本方針）</w:t>
            </w:r>
          </w:p>
        </w:tc>
      </w:tr>
    </w:tbl>
    <w:p w14:paraId="36199B40" w14:textId="4A98C9E3" w:rsidR="00BF3EC7" w:rsidRPr="00E86402" w:rsidRDefault="00BF3EC7" w:rsidP="002705C9">
      <w:pPr>
        <w:ind w:left="201" w:hangingChars="100" w:hanging="201"/>
        <w:rPr>
          <w:rFonts w:ascii="ＭＳ 明朝" w:hAnsi="ＭＳ 明朝"/>
          <w:sz w:val="22"/>
        </w:rPr>
      </w:pPr>
      <w:r w:rsidRPr="00E86402">
        <w:rPr>
          <w:rFonts w:ascii="ＭＳ 明朝" w:hAnsi="ＭＳ 明朝" w:hint="eastAsia"/>
          <w:sz w:val="22"/>
        </w:rPr>
        <w:t xml:space="preserve">第２条　</w:t>
      </w:r>
      <w:r w:rsidR="00EC125D">
        <w:rPr>
          <w:rFonts w:ascii="ＭＳ 明朝" w:hAnsi="ＭＳ 明朝" w:hint="eastAsia"/>
          <w:sz w:val="22"/>
        </w:rPr>
        <w:t>本会</w:t>
      </w:r>
      <w:r w:rsidRPr="00E86402">
        <w:rPr>
          <w:rFonts w:ascii="ＭＳ 明朝" w:hAnsi="ＭＳ 明朝" w:hint="eastAsia"/>
          <w:sz w:val="22"/>
        </w:rPr>
        <w:t>は、事業所の現状を多角的に分析して改善すべき点を発見し、質を高めるための契機とするために、以下の点を外部評価の目的とする。</w:t>
      </w:r>
    </w:p>
    <w:p w14:paraId="0F65A6EB" w14:textId="77777777" w:rsidR="00BF3EC7" w:rsidRPr="00E86402" w:rsidRDefault="00BF3EC7" w:rsidP="00BF3EC7">
      <w:pPr>
        <w:rPr>
          <w:rFonts w:ascii="ＭＳ 明朝" w:hAnsi="ＭＳ 明朝"/>
          <w:sz w:val="22"/>
        </w:rPr>
      </w:pPr>
      <w:r w:rsidRPr="00E86402">
        <w:rPr>
          <w:rFonts w:ascii="ＭＳ 明朝" w:hAnsi="ＭＳ 明朝" w:hint="eastAsia"/>
          <w:sz w:val="22"/>
        </w:rPr>
        <w:t xml:space="preserve">　（１）利用者及び家族の安心と満足の確保を図る。</w:t>
      </w:r>
    </w:p>
    <w:p w14:paraId="49C12F7B" w14:textId="77777777" w:rsidR="00BF3EC7" w:rsidRPr="00E86402" w:rsidRDefault="00BF3EC7" w:rsidP="00BF3EC7">
      <w:pPr>
        <w:rPr>
          <w:rFonts w:ascii="ＭＳ 明朝" w:hAnsi="ＭＳ 明朝"/>
          <w:sz w:val="22"/>
        </w:rPr>
      </w:pPr>
      <w:r w:rsidRPr="00E86402">
        <w:rPr>
          <w:rFonts w:ascii="ＭＳ 明朝" w:hAnsi="ＭＳ 明朝" w:hint="eastAsia"/>
          <w:sz w:val="22"/>
        </w:rPr>
        <w:t xml:space="preserve">　（２）ケアサービスの水準を一定以上に維持する。</w:t>
      </w:r>
    </w:p>
    <w:p w14:paraId="13475EAC" w14:textId="77777777" w:rsidR="00BF3EC7" w:rsidRPr="00E86402" w:rsidRDefault="00BF3EC7" w:rsidP="00BF3EC7">
      <w:pPr>
        <w:rPr>
          <w:rFonts w:ascii="ＭＳ 明朝" w:hAnsi="ＭＳ 明朝"/>
          <w:sz w:val="22"/>
        </w:rPr>
      </w:pPr>
      <w:r w:rsidRPr="00E86402">
        <w:rPr>
          <w:rFonts w:ascii="ＭＳ 明朝" w:hAnsi="ＭＳ 明朝" w:hint="eastAsia"/>
          <w:sz w:val="22"/>
        </w:rPr>
        <w:t xml:space="preserve">　（３）改善点を明確にし、改善に向けた関係者の自発的努力と体制づくりを誘導する。</w:t>
      </w:r>
    </w:p>
    <w:p w14:paraId="3407AFEC" w14:textId="77777777" w:rsidR="00BF3EC7" w:rsidRPr="00E86402" w:rsidRDefault="00BF3EC7" w:rsidP="00BF3EC7">
      <w:pPr>
        <w:rPr>
          <w:rFonts w:ascii="ＭＳ 明朝" w:hAnsi="ＭＳ 明朝"/>
          <w:sz w:val="22"/>
        </w:rPr>
      </w:pPr>
      <w:r w:rsidRPr="00E86402">
        <w:rPr>
          <w:rFonts w:ascii="ＭＳ 明朝" w:hAnsi="ＭＳ 明朝" w:hint="eastAsia"/>
          <w:sz w:val="22"/>
        </w:rPr>
        <w:t xml:space="preserve">　（４）事業所に対する社会的信頼を高める。</w:t>
      </w:r>
    </w:p>
    <w:p w14:paraId="25F4B67F" w14:textId="77777777" w:rsidR="00BF3EC7" w:rsidRPr="00AF1788" w:rsidRDefault="00BF3EC7" w:rsidP="002705C9">
      <w:pPr>
        <w:ind w:left="189" w:hangingChars="100" w:hanging="189"/>
        <w:rPr>
          <w:rFonts w:ascii="ＭＳ 明朝" w:hAnsi="ＭＳ 明朝"/>
          <w:spacing w:val="-6"/>
          <w:sz w:val="22"/>
        </w:rPr>
      </w:pPr>
      <w:r w:rsidRPr="00AF1788">
        <w:rPr>
          <w:rFonts w:ascii="ＭＳ 明朝" w:hAnsi="ＭＳ 明朝" w:hint="eastAsia"/>
          <w:spacing w:val="-6"/>
          <w:sz w:val="22"/>
        </w:rPr>
        <w:t xml:space="preserve">２　</w:t>
      </w:r>
      <w:r w:rsidRPr="00605DB6">
        <w:rPr>
          <w:rFonts w:ascii="ＭＳ 明朝" w:hAnsi="ＭＳ 明朝" w:hint="eastAsia"/>
          <w:spacing w:val="-2"/>
          <w:sz w:val="22"/>
        </w:rPr>
        <w:t>前項の目的達成のために、第三者による客観的観点から、より精度の高い評価を行うことを基本方針とする。</w:t>
      </w:r>
    </w:p>
    <w:p w14:paraId="3809DDBC" w14:textId="77777777" w:rsidR="000265FA" w:rsidRPr="00E86402" w:rsidRDefault="000265FA" w:rsidP="002705C9">
      <w:pPr>
        <w:ind w:left="201" w:hangingChars="100" w:hanging="201"/>
        <w:rPr>
          <w:rFonts w:ascii="ＭＳ 明朝" w:hAnsi="ＭＳ 明朝"/>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8"/>
      </w:tblGrid>
      <w:tr w:rsidR="000265FA" w:rsidRPr="006D0EEE" w14:paraId="397D1221" w14:textId="77777777" w:rsidTr="002705C9">
        <w:trPr>
          <w:trHeight w:val="40"/>
        </w:trPr>
        <w:tc>
          <w:tcPr>
            <w:tcW w:w="10220" w:type="dxa"/>
            <w:tcBorders>
              <w:top w:val="single" w:sz="12" w:space="0" w:color="auto"/>
              <w:left w:val="nil"/>
              <w:right w:val="nil"/>
            </w:tcBorders>
          </w:tcPr>
          <w:p w14:paraId="6D8C4697" w14:textId="77777777" w:rsidR="000265FA" w:rsidRPr="006D0EEE" w:rsidRDefault="000265FA" w:rsidP="000265FA">
            <w:pPr>
              <w:rPr>
                <w:rFonts w:ascii="ＭＳ 明朝" w:hAnsi="ＭＳ 明朝"/>
                <w:sz w:val="22"/>
              </w:rPr>
            </w:pPr>
            <w:r w:rsidRPr="006D0EEE">
              <w:rPr>
                <w:rFonts w:ascii="ＭＳ 明朝" w:hAnsi="ＭＳ 明朝" w:hint="eastAsia"/>
                <w:sz w:val="22"/>
              </w:rPr>
              <w:t>（外部評価の申込み）</w:t>
            </w:r>
          </w:p>
        </w:tc>
      </w:tr>
    </w:tbl>
    <w:p w14:paraId="0E2D5ED2" w14:textId="6476137D" w:rsidR="00BF3EC7" w:rsidRDefault="00BF3EC7" w:rsidP="002705C9">
      <w:pPr>
        <w:ind w:left="201" w:hangingChars="100" w:hanging="201"/>
        <w:rPr>
          <w:rFonts w:ascii="ＭＳ 明朝" w:hAnsi="ＭＳ 明朝"/>
          <w:sz w:val="22"/>
        </w:rPr>
      </w:pPr>
      <w:r w:rsidRPr="00E86402">
        <w:rPr>
          <w:rFonts w:ascii="ＭＳ 明朝" w:hAnsi="ＭＳ 明朝" w:hint="eastAsia"/>
          <w:sz w:val="22"/>
        </w:rPr>
        <w:t>第３条　外部評価を受けようとする地域密着型サービス事業者</w:t>
      </w:r>
      <w:r w:rsidR="00827D99">
        <w:rPr>
          <w:rFonts w:ascii="ＭＳ 明朝" w:hAnsi="ＭＳ 明朝" w:hint="eastAsia"/>
          <w:sz w:val="22"/>
        </w:rPr>
        <w:t>（</w:t>
      </w:r>
      <w:r w:rsidRPr="00E86402">
        <w:rPr>
          <w:rFonts w:ascii="ＭＳ 明朝" w:hAnsi="ＭＳ 明朝" w:hint="eastAsia"/>
          <w:sz w:val="22"/>
        </w:rPr>
        <w:t>以下「事業者」という。</w:t>
      </w:r>
      <w:r w:rsidR="00827D99">
        <w:rPr>
          <w:rFonts w:ascii="ＭＳ 明朝" w:hAnsi="ＭＳ 明朝" w:hint="eastAsia"/>
          <w:sz w:val="22"/>
        </w:rPr>
        <w:t>）</w:t>
      </w:r>
      <w:r w:rsidRPr="00E86402">
        <w:rPr>
          <w:rFonts w:ascii="ＭＳ 明朝" w:hAnsi="ＭＳ 明朝" w:hint="eastAsia"/>
          <w:sz w:val="22"/>
        </w:rPr>
        <w:t>は、別紙申込書により、申込みを行うものとする。</w:t>
      </w:r>
    </w:p>
    <w:p w14:paraId="7D9B682A" w14:textId="77777777" w:rsidR="000265FA" w:rsidRPr="00E86402" w:rsidRDefault="000265FA" w:rsidP="00BF3EC7">
      <w:pPr>
        <w:rPr>
          <w:rFonts w:ascii="ＭＳ 明朝" w:hAnsi="ＭＳ 明朝"/>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8"/>
      </w:tblGrid>
      <w:tr w:rsidR="000265FA" w:rsidRPr="006D0EEE" w14:paraId="419F2126" w14:textId="77777777" w:rsidTr="004950E5">
        <w:trPr>
          <w:trHeight w:val="60"/>
        </w:trPr>
        <w:tc>
          <w:tcPr>
            <w:tcW w:w="10217" w:type="dxa"/>
            <w:tcBorders>
              <w:top w:val="single" w:sz="12" w:space="0" w:color="auto"/>
              <w:left w:val="nil"/>
              <w:right w:val="nil"/>
            </w:tcBorders>
          </w:tcPr>
          <w:p w14:paraId="4DF81735" w14:textId="77777777" w:rsidR="000265FA" w:rsidRPr="006D0EEE" w:rsidRDefault="000265FA" w:rsidP="000265FA">
            <w:pPr>
              <w:rPr>
                <w:rFonts w:ascii="ＭＳ 明朝" w:hAnsi="ＭＳ 明朝"/>
                <w:sz w:val="22"/>
              </w:rPr>
            </w:pPr>
            <w:r w:rsidRPr="006D0EEE">
              <w:rPr>
                <w:rFonts w:ascii="ＭＳ 明朝" w:hAnsi="ＭＳ 明朝" w:hint="eastAsia"/>
                <w:sz w:val="22"/>
              </w:rPr>
              <w:t>（外部評価業務委託契約）</w:t>
            </w:r>
          </w:p>
        </w:tc>
      </w:tr>
    </w:tbl>
    <w:p w14:paraId="10C780EE" w14:textId="7BBFADBA" w:rsidR="00BF3EC7" w:rsidRDefault="00BF3EC7" w:rsidP="002705C9">
      <w:pPr>
        <w:ind w:left="201" w:hangingChars="100" w:hanging="201"/>
        <w:rPr>
          <w:rFonts w:ascii="ＭＳ 明朝" w:hAnsi="ＭＳ 明朝"/>
          <w:sz w:val="22"/>
        </w:rPr>
      </w:pPr>
      <w:r w:rsidRPr="00E86402">
        <w:rPr>
          <w:rFonts w:ascii="ＭＳ 明朝" w:hAnsi="ＭＳ 明朝" w:hint="eastAsia"/>
          <w:sz w:val="22"/>
        </w:rPr>
        <w:t xml:space="preserve">第４条　</w:t>
      </w:r>
      <w:r w:rsidR="00EC125D">
        <w:rPr>
          <w:rFonts w:ascii="ＭＳ 明朝" w:hAnsi="ＭＳ 明朝" w:hint="eastAsia"/>
          <w:sz w:val="22"/>
        </w:rPr>
        <w:t>本会</w:t>
      </w:r>
      <w:r w:rsidR="005A5D96">
        <w:rPr>
          <w:rFonts w:ascii="ＭＳ 明朝" w:hAnsi="ＭＳ 明朝" w:hint="eastAsia"/>
          <w:sz w:val="22"/>
        </w:rPr>
        <w:t>において</w:t>
      </w:r>
      <w:r w:rsidRPr="00E86402">
        <w:rPr>
          <w:rFonts w:ascii="ＭＳ 明朝" w:hAnsi="ＭＳ 明朝" w:hint="eastAsia"/>
          <w:sz w:val="22"/>
        </w:rPr>
        <w:t>、事業者の申込みに応じるときは、当該事業者と書面により外部評価業務委託契約を締結するものとする。</w:t>
      </w:r>
    </w:p>
    <w:p w14:paraId="50A9E0EF" w14:textId="77777777" w:rsidR="000265FA" w:rsidRPr="00E86402" w:rsidRDefault="000265FA" w:rsidP="00BF3EC7">
      <w:pPr>
        <w:rPr>
          <w:rFonts w:ascii="ＭＳ 明朝" w:hAnsi="ＭＳ 明朝"/>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8"/>
      </w:tblGrid>
      <w:tr w:rsidR="000265FA" w:rsidRPr="006D0EEE" w14:paraId="151E89F1" w14:textId="77777777" w:rsidTr="004950E5">
        <w:trPr>
          <w:trHeight w:val="376"/>
        </w:trPr>
        <w:tc>
          <w:tcPr>
            <w:tcW w:w="10220" w:type="dxa"/>
            <w:tcBorders>
              <w:top w:val="single" w:sz="12" w:space="0" w:color="auto"/>
              <w:left w:val="nil"/>
              <w:right w:val="nil"/>
            </w:tcBorders>
          </w:tcPr>
          <w:p w14:paraId="20270CB0" w14:textId="77777777" w:rsidR="000265FA" w:rsidRPr="006D0EEE" w:rsidRDefault="000265FA" w:rsidP="000265FA">
            <w:pPr>
              <w:rPr>
                <w:rFonts w:ascii="ＭＳ 明朝" w:hAnsi="ＭＳ 明朝"/>
                <w:sz w:val="22"/>
              </w:rPr>
            </w:pPr>
            <w:r w:rsidRPr="006D0EEE">
              <w:rPr>
                <w:rFonts w:ascii="ＭＳ 明朝" w:hAnsi="ＭＳ 明朝" w:hint="eastAsia"/>
                <w:sz w:val="22"/>
              </w:rPr>
              <w:t>（外部評価の構成）</w:t>
            </w:r>
          </w:p>
        </w:tc>
      </w:tr>
    </w:tbl>
    <w:p w14:paraId="4F9E9966" w14:textId="1537A923" w:rsidR="00BF3EC7" w:rsidRPr="00E86402" w:rsidRDefault="00BF3EC7" w:rsidP="002705C9">
      <w:pPr>
        <w:ind w:left="201" w:hangingChars="100" w:hanging="201"/>
        <w:rPr>
          <w:rFonts w:ascii="ＭＳ 明朝" w:hAnsi="ＭＳ 明朝"/>
          <w:sz w:val="22"/>
        </w:rPr>
      </w:pPr>
      <w:r w:rsidRPr="00E86402">
        <w:rPr>
          <w:rFonts w:ascii="ＭＳ 明朝" w:hAnsi="ＭＳ 明朝" w:hint="eastAsia"/>
          <w:sz w:val="22"/>
        </w:rPr>
        <w:t>第５条　外部評価は、</w:t>
      </w:r>
      <w:r w:rsidR="00EC125D">
        <w:rPr>
          <w:rFonts w:ascii="ＭＳ 明朝" w:hAnsi="ＭＳ 明朝" w:hint="eastAsia"/>
          <w:sz w:val="22"/>
        </w:rPr>
        <w:t>本会</w:t>
      </w:r>
      <w:r w:rsidRPr="00E86402">
        <w:rPr>
          <w:rFonts w:ascii="ＭＳ 明朝" w:hAnsi="ＭＳ 明朝" w:hint="eastAsia"/>
          <w:sz w:val="22"/>
        </w:rPr>
        <w:t>の委嘱する複数の評価調査員</w:t>
      </w:r>
      <w:r w:rsidR="00827D99">
        <w:rPr>
          <w:rFonts w:ascii="ＭＳ 明朝" w:hAnsi="ＭＳ 明朝" w:hint="eastAsia"/>
          <w:sz w:val="22"/>
        </w:rPr>
        <w:t>（</w:t>
      </w:r>
      <w:r w:rsidRPr="00E86402">
        <w:rPr>
          <w:rFonts w:ascii="ＭＳ 明朝" w:hAnsi="ＭＳ 明朝" w:hint="eastAsia"/>
          <w:sz w:val="22"/>
        </w:rPr>
        <w:t>うち、主となる評価調査員を主任評価調査員とする。</w:t>
      </w:r>
      <w:r w:rsidR="00827D99">
        <w:rPr>
          <w:rFonts w:ascii="ＭＳ 明朝" w:hAnsi="ＭＳ 明朝" w:hint="eastAsia"/>
          <w:sz w:val="22"/>
        </w:rPr>
        <w:t>）</w:t>
      </w:r>
      <w:r w:rsidRPr="00E86402">
        <w:rPr>
          <w:rFonts w:ascii="ＭＳ 明朝" w:hAnsi="ＭＳ 明朝" w:hint="eastAsia"/>
          <w:sz w:val="22"/>
        </w:rPr>
        <w:t>による書面調査と訪問調査の結果を総合して、</w:t>
      </w:r>
      <w:r w:rsidR="00EC125D">
        <w:rPr>
          <w:rFonts w:ascii="ＭＳ 明朝" w:hAnsi="ＭＳ 明朝" w:hint="eastAsia"/>
          <w:sz w:val="22"/>
        </w:rPr>
        <w:t>本会</w:t>
      </w:r>
      <w:r w:rsidRPr="00E86402">
        <w:rPr>
          <w:rFonts w:ascii="ＭＳ 明朝" w:hAnsi="ＭＳ 明朝" w:hint="eastAsia"/>
          <w:sz w:val="22"/>
        </w:rPr>
        <w:t>が評価結果を決定するものとする。</w:t>
      </w:r>
    </w:p>
    <w:p w14:paraId="126FB666" w14:textId="5D04085E" w:rsidR="00BF3EC7" w:rsidRPr="00E86402" w:rsidRDefault="00BF3EC7" w:rsidP="00BF3EC7">
      <w:pPr>
        <w:rPr>
          <w:rFonts w:ascii="ＭＳ 明朝" w:hAnsi="ＭＳ 明朝"/>
          <w:sz w:val="22"/>
        </w:rPr>
      </w:pPr>
      <w:r w:rsidRPr="00E86402">
        <w:rPr>
          <w:rFonts w:ascii="ＭＳ 明朝" w:hAnsi="ＭＳ 明朝" w:hint="eastAsia"/>
          <w:sz w:val="22"/>
        </w:rPr>
        <w:t xml:space="preserve">２　</w:t>
      </w:r>
      <w:r w:rsidR="00EC125D">
        <w:rPr>
          <w:rFonts w:ascii="ＭＳ 明朝" w:hAnsi="ＭＳ 明朝" w:hint="eastAsia"/>
          <w:sz w:val="22"/>
        </w:rPr>
        <w:t>本会</w:t>
      </w:r>
      <w:r w:rsidRPr="00E86402">
        <w:rPr>
          <w:rFonts w:ascii="ＭＳ 明朝" w:hAnsi="ＭＳ 明朝" w:hint="eastAsia"/>
          <w:sz w:val="22"/>
        </w:rPr>
        <w:t>は、担当する評価調査員を決定し、日程等と合わせ</w:t>
      </w:r>
      <w:r w:rsidR="005A5D96">
        <w:rPr>
          <w:rFonts w:ascii="ＭＳ 明朝" w:hAnsi="ＭＳ 明朝" w:hint="eastAsia"/>
          <w:sz w:val="22"/>
        </w:rPr>
        <w:t>て、</w:t>
      </w:r>
      <w:r w:rsidRPr="00E86402">
        <w:rPr>
          <w:rFonts w:ascii="ＭＳ 明朝" w:hAnsi="ＭＳ 明朝" w:hint="eastAsia"/>
          <w:sz w:val="22"/>
        </w:rPr>
        <w:t>事業者に通知するものとする。</w:t>
      </w:r>
    </w:p>
    <w:p w14:paraId="62B52073" w14:textId="6E193026" w:rsidR="00BF3EC7" w:rsidRDefault="00BF3EC7" w:rsidP="002705C9">
      <w:pPr>
        <w:ind w:left="201" w:hangingChars="100" w:hanging="201"/>
        <w:rPr>
          <w:rFonts w:ascii="ＭＳ 明朝" w:hAnsi="ＭＳ 明朝"/>
          <w:sz w:val="22"/>
        </w:rPr>
      </w:pPr>
      <w:r w:rsidRPr="00E86402">
        <w:rPr>
          <w:rFonts w:ascii="ＭＳ 明朝" w:hAnsi="ＭＳ 明朝" w:hint="eastAsia"/>
          <w:sz w:val="22"/>
        </w:rPr>
        <w:t>３　複数のユニットで構成されている事業所は、特別な事情がある場合を除き、すべてのユニットを調査対象とし、最終的な評価は事業所全体を単位として行うものとする。</w:t>
      </w:r>
    </w:p>
    <w:p w14:paraId="59AABADC" w14:textId="77777777" w:rsidR="000265FA" w:rsidRPr="00E86402" w:rsidRDefault="000265FA" w:rsidP="00BF3EC7">
      <w:pPr>
        <w:rPr>
          <w:rFonts w:ascii="ＭＳ 明朝" w:hAnsi="ＭＳ 明朝"/>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8"/>
      </w:tblGrid>
      <w:tr w:rsidR="000265FA" w:rsidRPr="006D0EEE" w14:paraId="0315C047" w14:textId="77777777" w:rsidTr="004950E5">
        <w:trPr>
          <w:trHeight w:val="338"/>
        </w:trPr>
        <w:tc>
          <w:tcPr>
            <w:tcW w:w="10220" w:type="dxa"/>
            <w:tcBorders>
              <w:top w:val="single" w:sz="12" w:space="0" w:color="auto"/>
              <w:left w:val="nil"/>
              <w:right w:val="nil"/>
            </w:tcBorders>
          </w:tcPr>
          <w:p w14:paraId="05CF7705" w14:textId="77777777" w:rsidR="000265FA" w:rsidRPr="006D0EEE" w:rsidRDefault="000265FA" w:rsidP="00BF3EC7">
            <w:pPr>
              <w:rPr>
                <w:rFonts w:ascii="ＭＳ 明朝" w:hAnsi="ＭＳ 明朝"/>
                <w:sz w:val="22"/>
              </w:rPr>
            </w:pPr>
            <w:r w:rsidRPr="006D0EEE">
              <w:rPr>
                <w:rFonts w:ascii="ＭＳ 明朝" w:hAnsi="ＭＳ 明朝" w:hint="eastAsia"/>
                <w:sz w:val="22"/>
              </w:rPr>
              <w:t>（書面調査）</w:t>
            </w:r>
          </w:p>
        </w:tc>
      </w:tr>
    </w:tbl>
    <w:p w14:paraId="747E25E0" w14:textId="77777777" w:rsidR="00BF3EC7" w:rsidRPr="00E86402" w:rsidRDefault="00BF3EC7" w:rsidP="00BF3EC7">
      <w:pPr>
        <w:rPr>
          <w:rFonts w:ascii="ＭＳ 明朝" w:hAnsi="ＭＳ 明朝"/>
          <w:sz w:val="22"/>
        </w:rPr>
      </w:pPr>
      <w:r w:rsidRPr="00E86402">
        <w:rPr>
          <w:rFonts w:ascii="ＭＳ 明朝" w:hAnsi="ＭＳ 明朝" w:hint="eastAsia"/>
          <w:sz w:val="22"/>
        </w:rPr>
        <w:t>第６条　書面調査は、担当する評価調査員が次に掲げる調査により行うものとする。</w:t>
      </w:r>
    </w:p>
    <w:p w14:paraId="26800A86" w14:textId="77777777" w:rsidR="00BF3EC7" w:rsidRPr="00E86402" w:rsidRDefault="00BF3EC7" w:rsidP="002705C9">
      <w:pPr>
        <w:ind w:firstLineChars="100" w:firstLine="201"/>
        <w:rPr>
          <w:rFonts w:ascii="ＭＳ 明朝" w:hAnsi="ＭＳ 明朝"/>
          <w:sz w:val="22"/>
        </w:rPr>
      </w:pPr>
      <w:r w:rsidRPr="00E86402">
        <w:rPr>
          <w:rFonts w:ascii="ＭＳ 明朝" w:hAnsi="ＭＳ 明朝" w:hint="eastAsia"/>
          <w:sz w:val="22"/>
        </w:rPr>
        <w:t>（１）事業所現況調査</w:t>
      </w:r>
    </w:p>
    <w:p w14:paraId="192082BC" w14:textId="77777777" w:rsidR="00BF3EC7" w:rsidRPr="00E86402" w:rsidRDefault="00BF3EC7" w:rsidP="00BF3EC7">
      <w:pPr>
        <w:rPr>
          <w:rFonts w:ascii="ＭＳ 明朝" w:hAnsi="ＭＳ 明朝"/>
          <w:sz w:val="22"/>
        </w:rPr>
      </w:pPr>
      <w:r w:rsidRPr="00E86402">
        <w:rPr>
          <w:rFonts w:ascii="ＭＳ 明朝" w:hAnsi="ＭＳ 明朝" w:hint="eastAsia"/>
          <w:sz w:val="22"/>
        </w:rPr>
        <w:t xml:space="preserve">　</w:t>
      </w:r>
      <w:r w:rsidR="000265FA">
        <w:rPr>
          <w:rFonts w:ascii="ＭＳ 明朝" w:hAnsi="ＭＳ 明朝" w:hint="eastAsia"/>
          <w:sz w:val="22"/>
        </w:rPr>
        <w:t xml:space="preserve">　</w:t>
      </w:r>
      <w:r w:rsidR="00FC1675">
        <w:rPr>
          <w:rFonts w:ascii="ＭＳ 明朝" w:hAnsi="ＭＳ 明朝" w:hint="eastAsia"/>
          <w:sz w:val="22"/>
        </w:rPr>
        <w:t xml:space="preserve">　　</w:t>
      </w:r>
      <w:r w:rsidRPr="00E86402">
        <w:rPr>
          <w:rFonts w:ascii="ＭＳ 明朝" w:hAnsi="ＭＳ 明朝" w:hint="eastAsia"/>
          <w:sz w:val="22"/>
        </w:rPr>
        <w:t>外部評価を受ける事業者から、次の文書の提出を受けて行う。</w:t>
      </w:r>
    </w:p>
    <w:p w14:paraId="0F4427CA" w14:textId="77777777" w:rsidR="00BF3EC7" w:rsidRPr="00E86402" w:rsidRDefault="00BF3EC7" w:rsidP="002705C9">
      <w:pPr>
        <w:ind w:left="1034" w:hangingChars="515" w:hanging="1034"/>
        <w:rPr>
          <w:rFonts w:ascii="ＭＳ 明朝" w:hAnsi="ＭＳ 明朝"/>
          <w:sz w:val="22"/>
        </w:rPr>
      </w:pPr>
      <w:r w:rsidRPr="00E86402">
        <w:rPr>
          <w:rFonts w:ascii="ＭＳ 明朝" w:hAnsi="ＭＳ 明朝" w:hint="eastAsia"/>
          <w:sz w:val="22"/>
        </w:rPr>
        <w:t xml:space="preserve">　</w:t>
      </w:r>
      <w:r w:rsidR="000265FA">
        <w:rPr>
          <w:rFonts w:ascii="ＭＳ 明朝" w:hAnsi="ＭＳ 明朝" w:hint="eastAsia"/>
          <w:sz w:val="22"/>
        </w:rPr>
        <w:t xml:space="preserve">　</w:t>
      </w:r>
      <w:r w:rsidR="00FC1675">
        <w:rPr>
          <w:rFonts w:ascii="ＭＳ 明朝" w:hAnsi="ＭＳ 明朝" w:hint="eastAsia"/>
          <w:sz w:val="22"/>
        </w:rPr>
        <w:t xml:space="preserve">　　</w:t>
      </w:r>
      <w:r w:rsidRPr="00E86402">
        <w:rPr>
          <w:rFonts w:ascii="ＭＳ 明朝" w:hAnsi="ＭＳ 明朝" w:hint="eastAsia"/>
          <w:sz w:val="22"/>
        </w:rPr>
        <w:t>①「愛媛県地域密着型サービス評価事業実施要綱」（以下「県実施要綱」という。）に定めた情報提供票</w:t>
      </w:r>
    </w:p>
    <w:p w14:paraId="44B71A6B" w14:textId="77777777" w:rsidR="00BF3EC7" w:rsidRPr="00E86402" w:rsidRDefault="00BF3EC7" w:rsidP="00BF3EC7">
      <w:pPr>
        <w:rPr>
          <w:rFonts w:ascii="ＭＳ 明朝" w:hAnsi="ＭＳ 明朝"/>
          <w:sz w:val="22"/>
        </w:rPr>
      </w:pPr>
      <w:r w:rsidRPr="00E86402">
        <w:rPr>
          <w:rFonts w:ascii="ＭＳ 明朝" w:hAnsi="ＭＳ 明朝" w:hint="eastAsia"/>
          <w:sz w:val="22"/>
        </w:rPr>
        <w:t xml:space="preserve">　</w:t>
      </w:r>
      <w:r w:rsidR="000265FA">
        <w:rPr>
          <w:rFonts w:ascii="ＭＳ 明朝" w:hAnsi="ＭＳ 明朝" w:hint="eastAsia"/>
          <w:sz w:val="22"/>
        </w:rPr>
        <w:t xml:space="preserve">　</w:t>
      </w:r>
      <w:r w:rsidR="00FC1675">
        <w:rPr>
          <w:rFonts w:ascii="ＭＳ 明朝" w:hAnsi="ＭＳ 明朝" w:hint="eastAsia"/>
          <w:sz w:val="22"/>
        </w:rPr>
        <w:t xml:space="preserve">　　</w:t>
      </w:r>
      <w:r w:rsidRPr="00E86402">
        <w:rPr>
          <w:rFonts w:ascii="ＭＳ 明朝" w:hAnsi="ＭＳ 明朝" w:hint="eastAsia"/>
          <w:sz w:val="22"/>
        </w:rPr>
        <w:t>②過去１年間の退居者の状況及び職員の異動状況</w:t>
      </w:r>
      <w:r w:rsidR="000265FA">
        <w:rPr>
          <w:rFonts w:ascii="ＭＳ 明朝" w:hAnsi="ＭＳ 明朝" w:hint="eastAsia"/>
          <w:sz w:val="22"/>
        </w:rPr>
        <w:t>を</w:t>
      </w:r>
      <w:r w:rsidRPr="00E86402">
        <w:rPr>
          <w:rFonts w:ascii="ＭＳ 明朝" w:hAnsi="ＭＳ 明朝" w:hint="eastAsia"/>
          <w:sz w:val="22"/>
        </w:rPr>
        <w:t>記した文書</w:t>
      </w:r>
    </w:p>
    <w:p w14:paraId="3F7D50E4" w14:textId="77777777" w:rsidR="00BF3EC7" w:rsidRDefault="00BF3EC7" w:rsidP="00BF3EC7">
      <w:pPr>
        <w:rPr>
          <w:rFonts w:ascii="ＭＳ 明朝" w:hAnsi="ＭＳ 明朝"/>
          <w:sz w:val="22"/>
        </w:rPr>
      </w:pPr>
      <w:r w:rsidRPr="00E86402">
        <w:rPr>
          <w:rFonts w:ascii="ＭＳ 明朝" w:hAnsi="ＭＳ 明朝" w:hint="eastAsia"/>
          <w:sz w:val="22"/>
        </w:rPr>
        <w:t xml:space="preserve">　　</w:t>
      </w:r>
      <w:r w:rsidR="000265FA">
        <w:rPr>
          <w:rFonts w:ascii="ＭＳ 明朝" w:hAnsi="ＭＳ 明朝" w:hint="eastAsia"/>
          <w:sz w:val="22"/>
        </w:rPr>
        <w:t xml:space="preserve">　</w:t>
      </w:r>
      <w:r w:rsidR="00FC1675">
        <w:rPr>
          <w:rFonts w:ascii="ＭＳ 明朝" w:hAnsi="ＭＳ 明朝" w:hint="eastAsia"/>
          <w:sz w:val="22"/>
        </w:rPr>
        <w:t xml:space="preserve">　</w:t>
      </w:r>
      <w:r w:rsidRPr="00E86402">
        <w:rPr>
          <w:rFonts w:ascii="ＭＳ 明朝" w:hAnsi="ＭＳ 明朝" w:hint="eastAsia"/>
          <w:sz w:val="22"/>
        </w:rPr>
        <w:t>③その他事業所の運営やサービス提供に係る文書</w:t>
      </w:r>
    </w:p>
    <w:p w14:paraId="0089555A" w14:textId="77777777" w:rsidR="00AF1788" w:rsidRPr="00E86402" w:rsidRDefault="00AF1788" w:rsidP="00BF3EC7">
      <w:pPr>
        <w:rPr>
          <w:rFonts w:ascii="ＭＳ 明朝" w:hAnsi="ＭＳ 明朝"/>
          <w:sz w:val="22"/>
        </w:rPr>
      </w:pPr>
    </w:p>
    <w:p w14:paraId="2F9C18D1" w14:textId="77777777" w:rsidR="00BF3EC7" w:rsidRPr="00E86402" w:rsidRDefault="000265FA" w:rsidP="002705C9">
      <w:pPr>
        <w:ind w:firstLineChars="100" w:firstLine="201"/>
        <w:rPr>
          <w:rFonts w:ascii="ＭＳ 明朝" w:hAnsi="ＭＳ 明朝"/>
          <w:sz w:val="22"/>
        </w:rPr>
      </w:pPr>
      <w:r>
        <w:rPr>
          <w:rFonts w:ascii="ＭＳ 明朝" w:hAnsi="ＭＳ 明朝" w:hint="eastAsia"/>
          <w:sz w:val="22"/>
        </w:rPr>
        <w:lastRenderedPageBreak/>
        <w:t>（２）自己評価調査</w:t>
      </w:r>
    </w:p>
    <w:p w14:paraId="1270C978" w14:textId="77777777" w:rsidR="00BF3EC7" w:rsidRPr="00E86402" w:rsidRDefault="00BF3EC7" w:rsidP="002705C9">
      <w:pPr>
        <w:ind w:left="803" w:hangingChars="400" w:hanging="803"/>
        <w:rPr>
          <w:rFonts w:ascii="ＭＳ 明朝" w:hAnsi="ＭＳ 明朝"/>
          <w:sz w:val="22"/>
        </w:rPr>
      </w:pPr>
      <w:r w:rsidRPr="00E86402">
        <w:rPr>
          <w:rFonts w:ascii="ＭＳ 明朝" w:hAnsi="ＭＳ 明朝" w:hint="eastAsia"/>
          <w:sz w:val="22"/>
        </w:rPr>
        <w:t xml:space="preserve">　　　　外部評価を受ける事業者から、県実施要綱に基づき実施した自己評価の結果を記録した書面（過去３か月以内に実施したもの）の提出を受けて行う。</w:t>
      </w:r>
    </w:p>
    <w:p w14:paraId="0BEDC0C6" w14:textId="53D69B50" w:rsidR="00BF3EC7" w:rsidRPr="00E86402" w:rsidRDefault="00BF3EC7" w:rsidP="002705C9">
      <w:pPr>
        <w:ind w:firstLineChars="100" w:firstLine="201"/>
        <w:rPr>
          <w:rFonts w:ascii="ＭＳ 明朝" w:hAnsi="ＭＳ 明朝"/>
          <w:sz w:val="22"/>
        </w:rPr>
      </w:pPr>
      <w:r w:rsidRPr="00E86402">
        <w:rPr>
          <w:rFonts w:ascii="ＭＳ 明朝" w:hAnsi="ＭＳ 明朝" w:hint="eastAsia"/>
          <w:sz w:val="22"/>
        </w:rPr>
        <w:t>（３）利用者家族</w:t>
      </w:r>
      <w:r w:rsidR="007B5EE8">
        <w:rPr>
          <w:rFonts w:ascii="ＭＳ 明朝" w:hAnsi="ＭＳ 明朝" w:hint="eastAsia"/>
          <w:sz w:val="22"/>
        </w:rPr>
        <w:t>及び地域</w:t>
      </w:r>
      <w:r w:rsidRPr="00E86402">
        <w:rPr>
          <w:rFonts w:ascii="ＭＳ 明朝" w:hAnsi="ＭＳ 明朝" w:hint="eastAsia"/>
          <w:sz w:val="22"/>
        </w:rPr>
        <w:t>調査</w:t>
      </w:r>
    </w:p>
    <w:p w14:paraId="3B09224A" w14:textId="57591292" w:rsidR="00BF3EC7" w:rsidRDefault="00BF3EC7" w:rsidP="002705C9">
      <w:pPr>
        <w:ind w:left="803" w:hangingChars="400" w:hanging="803"/>
        <w:rPr>
          <w:rFonts w:ascii="ＭＳ 明朝" w:hAnsi="ＭＳ 明朝"/>
          <w:sz w:val="22"/>
        </w:rPr>
      </w:pPr>
      <w:r w:rsidRPr="00E86402">
        <w:rPr>
          <w:rFonts w:ascii="ＭＳ 明朝" w:hAnsi="ＭＳ 明朝" w:hint="eastAsia"/>
          <w:sz w:val="22"/>
        </w:rPr>
        <w:t xml:space="preserve">　　</w:t>
      </w:r>
      <w:r w:rsidR="000265FA">
        <w:rPr>
          <w:rFonts w:ascii="ＭＳ 明朝" w:hAnsi="ＭＳ 明朝" w:hint="eastAsia"/>
          <w:sz w:val="22"/>
        </w:rPr>
        <w:t xml:space="preserve">　</w:t>
      </w:r>
      <w:r w:rsidR="00FC1675">
        <w:rPr>
          <w:rFonts w:ascii="ＭＳ 明朝" w:hAnsi="ＭＳ 明朝" w:hint="eastAsia"/>
          <w:sz w:val="22"/>
        </w:rPr>
        <w:t xml:space="preserve">　</w:t>
      </w:r>
      <w:r w:rsidRPr="00E86402">
        <w:rPr>
          <w:rFonts w:ascii="ＭＳ 明朝" w:hAnsi="ＭＳ 明朝" w:hint="eastAsia"/>
          <w:sz w:val="22"/>
        </w:rPr>
        <w:t>原則として</w:t>
      </w:r>
      <w:r w:rsidR="00CC1BE8">
        <w:rPr>
          <w:rFonts w:ascii="ＭＳ 明朝" w:hAnsi="ＭＳ 明朝" w:hint="eastAsia"/>
          <w:sz w:val="22"/>
        </w:rPr>
        <w:t>全て</w:t>
      </w:r>
      <w:r w:rsidRPr="00E86402">
        <w:rPr>
          <w:rFonts w:ascii="ＭＳ 明朝" w:hAnsi="ＭＳ 明朝" w:hint="eastAsia"/>
          <w:sz w:val="22"/>
        </w:rPr>
        <w:t>の利用者家族</w:t>
      </w:r>
      <w:r w:rsidR="007B5EE8">
        <w:rPr>
          <w:rFonts w:ascii="ＭＳ 明朝" w:hAnsi="ＭＳ 明朝" w:hint="eastAsia"/>
          <w:sz w:val="22"/>
        </w:rPr>
        <w:t>及び地域関係者</w:t>
      </w:r>
      <w:r w:rsidRPr="00E86402">
        <w:rPr>
          <w:rFonts w:ascii="ＭＳ 明朝" w:hAnsi="ＭＳ 明朝" w:hint="eastAsia"/>
          <w:sz w:val="22"/>
        </w:rPr>
        <w:t>を対象として、愛媛県が定める項目に基づきアンケート調査を行う。</w:t>
      </w:r>
    </w:p>
    <w:p w14:paraId="3D7AB675" w14:textId="77777777" w:rsidR="00D45B5A" w:rsidRPr="00E86402" w:rsidRDefault="00D45B5A" w:rsidP="00D45B5A">
      <w:pPr>
        <w:rPr>
          <w:rFonts w:ascii="ＭＳ 明朝" w:hAnsi="ＭＳ 明朝"/>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8"/>
      </w:tblGrid>
      <w:tr w:rsidR="00D45B5A" w:rsidRPr="006D0EEE" w14:paraId="1D07FCEE" w14:textId="77777777" w:rsidTr="00220A6A">
        <w:trPr>
          <w:trHeight w:val="338"/>
        </w:trPr>
        <w:tc>
          <w:tcPr>
            <w:tcW w:w="10220" w:type="dxa"/>
            <w:tcBorders>
              <w:top w:val="single" w:sz="12" w:space="0" w:color="auto"/>
              <w:left w:val="nil"/>
              <w:right w:val="nil"/>
            </w:tcBorders>
          </w:tcPr>
          <w:p w14:paraId="27B67089" w14:textId="0B35CF33" w:rsidR="00D45B5A" w:rsidRPr="006D0EEE" w:rsidRDefault="00D45B5A" w:rsidP="00220A6A">
            <w:pPr>
              <w:rPr>
                <w:rFonts w:ascii="ＭＳ 明朝" w:hAnsi="ＭＳ 明朝"/>
                <w:sz w:val="22"/>
              </w:rPr>
            </w:pPr>
            <w:r w:rsidRPr="006D0EEE">
              <w:rPr>
                <w:rFonts w:ascii="ＭＳ 明朝" w:hAnsi="ＭＳ 明朝" w:hint="eastAsia"/>
                <w:sz w:val="22"/>
              </w:rPr>
              <w:t>（</w:t>
            </w:r>
            <w:r>
              <w:rPr>
                <w:rFonts w:ascii="ＭＳ 明朝" w:hAnsi="ＭＳ 明朝" w:hint="eastAsia"/>
                <w:sz w:val="22"/>
              </w:rPr>
              <w:t>訪問調査</w:t>
            </w:r>
            <w:r w:rsidRPr="006D0EEE">
              <w:rPr>
                <w:rFonts w:ascii="ＭＳ 明朝" w:hAnsi="ＭＳ 明朝" w:hint="eastAsia"/>
                <w:sz w:val="22"/>
              </w:rPr>
              <w:t>）</w:t>
            </w:r>
          </w:p>
        </w:tc>
      </w:tr>
    </w:tbl>
    <w:p w14:paraId="15BD6355" w14:textId="77777777" w:rsidR="00BF3EC7" w:rsidRPr="00E86402" w:rsidRDefault="00BF3EC7" w:rsidP="00BF3EC7">
      <w:pPr>
        <w:rPr>
          <w:rFonts w:ascii="ＭＳ 明朝" w:hAnsi="ＭＳ 明朝"/>
          <w:sz w:val="22"/>
        </w:rPr>
      </w:pPr>
      <w:r w:rsidRPr="00E86402">
        <w:rPr>
          <w:rFonts w:ascii="ＭＳ 明朝" w:hAnsi="ＭＳ 明朝" w:hint="eastAsia"/>
          <w:sz w:val="22"/>
        </w:rPr>
        <w:t>第７条　訪問調査は、次により行うものとする。</w:t>
      </w:r>
    </w:p>
    <w:p w14:paraId="6BE6E285" w14:textId="77777777" w:rsidR="005A5D96" w:rsidRDefault="00BF3EC7" w:rsidP="005A5D96">
      <w:pPr>
        <w:rPr>
          <w:rFonts w:ascii="ＭＳ 明朝" w:hAnsi="ＭＳ 明朝"/>
          <w:sz w:val="22"/>
        </w:rPr>
      </w:pPr>
      <w:r w:rsidRPr="00E86402">
        <w:rPr>
          <w:rFonts w:ascii="ＭＳ 明朝" w:hAnsi="ＭＳ 明朝" w:hint="eastAsia"/>
          <w:sz w:val="22"/>
        </w:rPr>
        <w:t xml:space="preserve">　（１）訪問調査は、書面調査を行った後に、担当の評価調査員が事業所を訪問して行う。</w:t>
      </w:r>
    </w:p>
    <w:p w14:paraId="24B01540" w14:textId="77777777" w:rsidR="005A5D96" w:rsidRDefault="00BF3EC7" w:rsidP="005A5D96">
      <w:pPr>
        <w:ind w:firstLineChars="100" w:firstLine="201"/>
        <w:rPr>
          <w:rFonts w:ascii="ＭＳ 明朝" w:hAnsi="ＭＳ 明朝"/>
          <w:sz w:val="22"/>
        </w:rPr>
      </w:pPr>
      <w:r w:rsidRPr="00E86402">
        <w:rPr>
          <w:rFonts w:ascii="ＭＳ 明朝" w:hAnsi="ＭＳ 明朝" w:hint="eastAsia"/>
          <w:sz w:val="22"/>
        </w:rPr>
        <w:t>（２）訪問調査は、原則として１日間とし、当該事業所の運営状況の概況等について評価調査員全員が管理</w:t>
      </w:r>
    </w:p>
    <w:p w14:paraId="7E7954EC" w14:textId="122C0FD8" w:rsidR="00BF3EC7" w:rsidRPr="00E86402" w:rsidRDefault="00BF3EC7" w:rsidP="005A5D96">
      <w:pPr>
        <w:ind w:firstLineChars="300" w:firstLine="602"/>
        <w:rPr>
          <w:rFonts w:ascii="ＭＳ 明朝" w:hAnsi="ＭＳ 明朝"/>
          <w:sz w:val="22"/>
        </w:rPr>
      </w:pPr>
      <w:r w:rsidRPr="00E86402">
        <w:rPr>
          <w:rFonts w:ascii="ＭＳ 明朝" w:hAnsi="ＭＳ 明朝" w:hint="eastAsia"/>
          <w:sz w:val="22"/>
        </w:rPr>
        <w:t>者等から説明を受けた後、現状の確認及び外部評価項目に関する状況の調査を行う。</w:t>
      </w:r>
    </w:p>
    <w:p w14:paraId="0FBBCC23" w14:textId="77777777" w:rsidR="00BF3EC7" w:rsidRPr="00E86402" w:rsidRDefault="00BF3EC7" w:rsidP="00BF3EC7">
      <w:pPr>
        <w:rPr>
          <w:rFonts w:ascii="ＭＳ 明朝" w:hAnsi="ＭＳ 明朝"/>
          <w:sz w:val="22"/>
        </w:rPr>
      </w:pPr>
      <w:r w:rsidRPr="00E86402">
        <w:rPr>
          <w:rFonts w:ascii="ＭＳ 明朝" w:hAnsi="ＭＳ 明朝" w:hint="eastAsia"/>
          <w:sz w:val="22"/>
        </w:rPr>
        <w:t xml:space="preserve">　（３）所定の調査作業を終了した後、管理者等を交えて全体的な総括と確認を行う。</w:t>
      </w:r>
    </w:p>
    <w:p w14:paraId="6955286B" w14:textId="77777777" w:rsidR="0055413C" w:rsidRDefault="00BF3EC7" w:rsidP="002705C9">
      <w:pPr>
        <w:ind w:left="602" w:hangingChars="300" w:hanging="602"/>
        <w:rPr>
          <w:rFonts w:ascii="ＭＳ 明朝" w:hAnsi="ＭＳ 明朝"/>
          <w:sz w:val="22"/>
        </w:rPr>
      </w:pPr>
      <w:r w:rsidRPr="00E86402">
        <w:rPr>
          <w:rFonts w:ascii="ＭＳ 明朝" w:hAnsi="ＭＳ 明朝" w:hint="eastAsia"/>
          <w:sz w:val="22"/>
        </w:rPr>
        <w:t xml:space="preserve">　（４）訪問調査を行う際には、評価調査員は</w:t>
      </w:r>
      <w:r w:rsidR="00EC125D">
        <w:rPr>
          <w:rFonts w:ascii="ＭＳ 明朝" w:hAnsi="ＭＳ 明朝" w:hint="eastAsia"/>
          <w:sz w:val="22"/>
        </w:rPr>
        <w:t>本会</w:t>
      </w:r>
      <w:r w:rsidRPr="00E86402">
        <w:rPr>
          <w:rFonts w:ascii="ＭＳ 明朝" w:hAnsi="ＭＳ 明朝" w:hint="eastAsia"/>
          <w:sz w:val="22"/>
        </w:rPr>
        <w:t>に所属する評価調査員であることを証する書類を絶えず所</w:t>
      </w:r>
    </w:p>
    <w:p w14:paraId="32930B7F" w14:textId="49875F05" w:rsidR="00BF3EC7" w:rsidRPr="00E86402" w:rsidRDefault="00BF3EC7" w:rsidP="0055413C">
      <w:pPr>
        <w:ind w:leftChars="300" w:left="572"/>
        <w:rPr>
          <w:rFonts w:ascii="ＭＳ 明朝" w:hAnsi="ＭＳ 明朝"/>
          <w:sz w:val="22"/>
        </w:rPr>
      </w:pPr>
      <w:r w:rsidRPr="00E86402">
        <w:rPr>
          <w:rFonts w:ascii="ＭＳ 明朝" w:hAnsi="ＭＳ 明朝" w:hint="eastAsia"/>
          <w:sz w:val="22"/>
        </w:rPr>
        <w:t>持し、事業所の職員から提示を求められたときには、これを提示する。</w:t>
      </w:r>
    </w:p>
    <w:p w14:paraId="2A57059E" w14:textId="77777777" w:rsidR="0055413C" w:rsidRDefault="00BF3EC7" w:rsidP="002705C9">
      <w:pPr>
        <w:ind w:leftChars="105" w:left="602" w:hangingChars="200" w:hanging="402"/>
        <w:rPr>
          <w:rFonts w:ascii="ＭＳ 明朝" w:hAnsi="ＭＳ 明朝"/>
          <w:sz w:val="22"/>
        </w:rPr>
      </w:pPr>
      <w:r w:rsidRPr="00E86402">
        <w:rPr>
          <w:rFonts w:ascii="ＭＳ 明朝" w:hAnsi="ＭＳ 明朝" w:hint="eastAsia"/>
          <w:sz w:val="22"/>
        </w:rPr>
        <w:t>（５）緊急を要する事項（明らかな指定基準違反により利用者に対するサービスの質が著しく低下している</w:t>
      </w:r>
    </w:p>
    <w:p w14:paraId="4E2CC421" w14:textId="02FC7667" w:rsidR="00BF3EC7" w:rsidRDefault="00BF3EC7" w:rsidP="0055413C">
      <w:pPr>
        <w:ind w:leftChars="305" w:left="582"/>
        <w:rPr>
          <w:rFonts w:ascii="ＭＳ 明朝" w:hAnsi="ＭＳ 明朝"/>
          <w:sz w:val="22"/>
        </w:rPr>
      </w:pPr>
      <w:r w:rsidRPr="00AF1788">
        <w:rPr>
          <w:rFonts w:ascii="ＭＳ 明朝" w:hAnsi="ＭＳ 明朝" w:hint="eastAsia"/>
          <w:spacing w:val="-6"/>
          <w:sz w:val="22"/>
        </w:rPr>
        <w:t>場合等）があった場合には、評価調査員は、</w:t>
      </w:r>
      <w:r w:rsidR="00EC125D">
        <w:rPr>
          <w:rFonts w:ascii="ＭＳ 明朝" w:hAnsi="ＭＳ 明朝" w:hint="eastAsia"/>
          <w:spacing w:val="-6"/>
          <w:sz w:val="22"/>
        </w:rPr>
        <w:t>本会</w:t>
      </w:r>
      <w:r w:rsidRPr="00AF1788">
        <w:rPr>
          <w:rFonts w:ascii="ＭＳ 明朝" w:hAnsi="ＭＳ 明朝" w:hint="eastAsia"/>
          <w:spacing w:val="-6"/>
          <w:sz w:val="22"/>
        </w:rPr>
        <w:t>を通じて所管の市町に通報するなど、適切な対応を行う。</w:t>
      </w:r>
    </w:p>
    <w:p w14:paraId="266CFA49" w14:textId="77777777" w:rsidR="00FC1675" w:rsidRPr="00FC1675" w:rsidRDefault="00FC1675" w:rsidP="002705C9">
      <w:pPr>
        <w:ind w:leftChars="105" w:left="602" w:hangingChars="200" w:hanging="402"/>
        <w:rPr>
          <w:rFonts w:ascii="ＭＳ 明朝" w:hAnsi="ＭＳ 明朝"/>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8"/>
      </w:tblGrid>
      <w:tr w:rsidR="00FC1675" w:rsidRPr="006D0EEE" w14:paraId="1D1A526C" w14:textId="77777777" w:rsidTr="004950E5">
        <w:trPr>
          <w:trHeight w:val="60"/>
        </w:trPr>
        <w:tc>
          <w:tcPr>
            <w:tcW w:w="10217" w:type="dxa"/>
            <w:tcBorders>
              <w:top w:val="single" w:sz="12" w:space="0" w:color="auto"/>
              <w:left w:val="nil"/>
              <w:right w:val="nil"/>
            </w:tcBorders>
          </w:tcPr>
          <w:p w14:paraId="3DCA8342" w14:textId="77777777" w:rsidR="00FC1675" w:rsidRPr="006D0EEE" w:rsidRDefault="00FC1675" w:rsidP="00BF3EC7">
            <w:pPr>
              <w:rPr>
                <w:rFonts w:ascii="ＭＳ 明朝" w:hAnsi="ＭＳ 明朝"/>
                <w:sz w:val="22"/>
              </w:rPr>
            </w:pPr>
            <w:r w:rsidRPr="006D0EEE">
              <w:rPr>
                <w:rFonts w:ascii="ＭＳ 明朝" w:hAnsi="ＭＳ 明朝" w:hint="eastAsia"/>
                <w:sz w:val="22"/>
              </w:rPr>
              <w:t>（外部評価結果の決定等）</w:t>
            </w:r>
          </w:p>
        </w:tc>
      </w:tr>
    </w:tbl>
    <w:p w14:paraId="15D8ABBD" w14:textId="77777777" w:rsidR="00BF3EC7" w:rsidRPr="00E86402" w:rsidRDefault="00BF3EC7" w:rsidP="00BF3EC7">
      <w:pPr>
        <w:rPr>
          <w:rFonts w:ascii="ＭＳ 明朝" w:hAnsi="ＭＳ 明朝"/>
          <w:sz w:val="22"/>
        </w:rPr>
      </w:pPr>
      <w:r w:rsidRPr="00E86402">
        <w:rPr>
          <w:rFonts w:ascii="ＭＳ 明朝" w:hAnsi="ＭＳ 明朝" w:hint="eastAsia"/>
          <w:sz w:val="22"/>
        </w:rPr>
        <w:t>第８条　外部評価結果の決定等は、次により行うものとする。</w:t>
      </w:r>
    </w:p>
    <w:p w14:paraId="16FC77CB" w14:textId="77777777" w:rsidR="0055413C" w:rsidRDefault="00BF3EC7" w:rsidP="002705C9">
      <w:pPr>
        <w:ind w:left="602" w:hangingChars="300" w:hanging="602"/>
        <w:rPr>
          <w:rFonts w:ascii="ＭＳ 明朝" w:hAnsi="ＭＳ 明朝"/>
          <w:sz w:val="22"/>
        </w:rPr>
      </w:pPr>
      <w:r w:rsidRPr="00E86402">
        <w:rPr>
          <w:rFonts w:ascii="ＭＳ 明朝" w:hAnsi="ＭＳ 明朝" w:hint="eastAsia"/>
          <w:sz w:val="22"/>
        </w:rPr>
        <w:t xml:space="preserve">　（１）主任評価調査員は、書面調査及び訪問調査の結果を総合的に判断し評価項目について、訪問調査を行</w:t>
      </w:r>
    </w:p>
    <w:p w14:paraId="34413579" w14:textId="677F3AB7" w:rsidR="00BF3EC7" w:rsidRPr="00E86402" w:rsidRDefault="00BF3EC7" w:rsidP="0055413C">
      <w:pPr>
        <w:ind w:leftChars="300" w:left="572"/>
        <w:rPr>
          <w:rFonts w:ascii="ＭＳ 明朝" w:hAnsi="ＭＳ 明朝"/>
          <w:sz w:val="22"/>
        </w:rPr>
      </w:pPr>
      <w:proofErr w:type="gramStart"/>
      <w:r w:rsidRPr="00E86402">
        <w:rPr>
          <w:rFonts w:ascii="ＭＳ 明朝" w:hAnsi="ＭＳ 明朝" w:hint="eastAsia"/>
          <w:sz w:val="22"/>
        </w:rPr>
        <w:t>った</w:t>
      </w:r>
      <w:proofErr w:type="gramEnd"/>
      <w:r w:rsidRPr="00E86402">
        <w:rPr>
          <w:rFonts w:ascii="ＭＳ 明朝" w:hAnsi="ＭＳ 明朝" w:hint="eastAsia"/>
          <w:sz w:val="22"/>
        </w:rPr>
        <w:t>評価調査員全員の合意により評価結果を取りまとめ、遅滞なく</w:t>
      </w:r>
      <w:r w:rsidR="00EC125D">
        <w:rPr>
          <w:rFonts w:ascii="ＭＳ 明朝" w:hAnsi="ＭＳ 明朝" w:hint="eastAsia"/>
          <w:sz w:val="22"/>
        </w:rPr>
        <w:t>本会</w:t>
      </w:r>
      <w:r w:rsidRPr="00E86402">
        <w:rPr>
          <w:rFonts w:ascii="ＭＳ 明朝" w:hAnsi="ＭＳ 明朝" w:hint="eastAsia"/>
          <w:sz w:val="22"/>
        </w:rPr>
        <w:t>に提出する。</w:t>
      </w:r>
    </w:p>
    <w:p w14:paraId="19DE2956" w14:textId="77777777" w:rsidR="0055413C" w:rsidRDefault="00BF3EC7" w:rsidP="002705C9">
      <w:pPr>
        <w:ind w:left="602" w:hangingChars="300" w:hanging="602"/>
        <w:rPr>
          <w:rFonts w:ascii="ＭＳ 明朝" w:hAnsi="ＭＳ 明朝"/>
          <w:sz w:val="22"/>
        </w:rPr>
      </w:pPr>
      <w:r w:rsidRPr="00E86402">
        <w:rPr>
          <w:rFonts w:ascii="ＭＳ 明朝" w:hAnsi="ＭＳ 明朝" w:hint="eastAsia"/>
          <w:sz w:val="22"/>
        </w:rPr>
        <w:t xml:space="preserve">　（２）</w:t>
      </w:r>
      <w:r w:rsidR="00EC125D">
        <w:rPr>
          <w:rFonts w:ascii="ＭＳ 明朝" w:hAnsi="ＭＳ 明朝" w:hint="eastAsia"/>
          <w:sz w:val="22"/>
        </w:rPr>
        <w:t>本会</w:t>
      </w:r>
      <w:r w:rsidRPr="00E86402">
        <w:rPr>
          <w:rFonts w:ascii="ＭＳ 明朝" w:hAnsi="ＭＳ 明朝" w:hint="eastAsia"/>
          <w:sz w:val="22"/>
        </w:rPr>
        <w:t>は、(</w:t>
      </w:r>
      <w:r w:rsidR="00605DB6">
        <w:rPr>
          <w:rFonts w:ascii="ＭＳ 明朝" w:hAnsi="ＭＳ 明朝" w:hint="eastAsia"/>
          <w:sz w:val="22"/>
        </w:rPr>
        <w:t>１</w:t>
      </w:r>
      <w:r w:rsidRPr="00E86402">
        <w:rPr>
          <w:rFonts w:ascii="ＭＳ 明朝" w:hAnsi="ＭＳ 明朝" w:hint="eastAsia"/>
          <w:sz w:val="22"/>
        </w:rPr>
        <w:t>)の評価結果を精査した後、評価を受けた事業所に対して郵送又は電子メールにより、評</w:t>
      </w:r>
    </w:p>
    <w:p w14:paraId="44AD2532" w14:textId="6E8C5D24" w:rsidR="00BF3EC7" w:rsidRPr="00E86402" w:rsidRDefault="00BF3EC7" w:rsidP="0055413C">
      <w:pPr>
        <w:ind w:leftChars="300" w:left="572"/>
        <w:rPr>
          <w:rFonts w:ascii="ＭＳ 明朝" w:hAnsi="ＭＳ 明朝"/>
          <w:sz w:val="22"/>
        </w:rPr>
      </w:pPr>
      <w:r w:rsidRPr="00E86402">
        <w:rPr>
          <w:rFonts w:ascii="ＭＳ 明朝" w:hAnsi="ＭＳ 明朝" w:hint="eastAsia"/>
          <w:sz w:val="22"/>
        </w:rPr>
        <w:t>価結果の写しを送付し、意見がある場合には挙証資料を添付した上で、</w:t>
      </w:r>
      <w:r w:rsidR="00EC125D">
        <w:rPr>
          <w:rFonts w:ascii="ＭＳ 明朝" w:hAnsi="ＭＳ 明朝" w:hint="eastAsia"/>
          <w:sz w:val="22"/>
        </w:rPr>
        <w:t>本会</w:t>
      </w:r>
      <w:r w:rsidRPr="00E86402">
        <w:rPr>
          <w:rFonts w:ascii="ＭＳ 明朝" w:hAnsi="ＭＳ 明朝" w:hint="eastAsia"/>
          <w:sz w:val="22"/>
        </w:rPr>
        <w:t>が定める日までに提出することができる旨を告知する。</w:t>
      </w:r>
    </w:p>
    <w:p w14:paraId="55116767" w14:textId="77777777" w:rsidR="00F25FE4" w:rsidRDefault="00BF3EC7" w:rsidP="00F25FE4">
      <w:pPr>
        <w:ind w:left="602" w:hangingChars="300" w:hanging="602"/>
        <w:rPr>
          <w:rFonts w:ascii="ＭＳ 明朝" w:hAnsi="ＭＳ 明朝"/>
          <w:sz w:val="22"/>
        </w:rPr>
      </w:pPr>
      <w:r w:rsidRPr="00E86402">
        <w:rPr>
          <w:rFonts w:ascii="ＭＳ 明朝" w:hAnsi="ＭＳ 明朝" w:hint="eastAsia"/>
          <w:sz w:val="22"/>
        </w:rPr>
        <w:t xml:space="preserve">　（３）</w:t>
      </w:r>
      <w:r w:rsidR="00EC125D">
        <w:rPr>
          <w:rFonts w:ascii="ＭＳ 明朝" w:hAnsi="ＭＳ 明朝" w:hint="eastAsia"/>
          <w:sz w:val="22"/>
        </w:rPr>
        <w:t>本会</w:t>
      </w:r>
      <w:r w:rsidRPr="00E86402">
        <w:rPr>
          <w:rFonts w:ascii="ＭＳ 明朝" w:hAnsi="ＭＳ 明朝" w:hint="eastAsia"/>
          <w:sz w:val="22"/>
        </w:rPr>
        <w:t>は、(</w:t>
      </w:r>
      <w:r w:rsidR="00605DB6">
        <w:rPr>
          <w:rFonts w:ascii="ＭＳ 明朝" w:hAnsi="ＭＳ 明朝" w:hint="eastAsia"/>
          <w:sz w:val="22"/>
        </w:rPr>
        <w:t>２</w:t>
      </w:r>
      <w:r w:rsidRPr="00E86402">
        <w:rPr>
          <w:rFonts w:ascii="ＭＳ 明朝" w:hAnsi="ＭＳ 明朝" w:hint="eastAsia"/>
          <w:sz w:val="22"/>
        </w:rPr>
        <w:t>)の告知期間が経過した後に、(</w:t>
      </w:r>
      <w:r w:rsidR="00605DB6">
        <w:rPr>
          <w:rFonts w:ascii="ＭＳ 明朝" w:hAnsi="ＭＳ 明朝" w:hint="eastAsia"/>
          <w:sz w:val="22"/>
        </w:rPr>
        <w:t>１</w:t>
      </w:r>
      <w:r w:rsidRPr="00E86402">
        <w:rPr>
          <w:rFonts w:ascii="ＭＳ 明朝" w:hAnsi="ＭＳ 明朝" w:hint="eastAsia"/>
          <w:sz w:val="22"/>
        </w:rPr>
        <w:t>)の評価結果を踏まえて</w:t>
      </w:r>
      <w:r w:rsidR="00EC125D">
        <w:rPr>
          <w:rFonts w:ascii="ＭＳ 明朝" w:hAnsi="ＭＳ 明朝" w:hint="eastAsia"/>
          <w:sz w:val="22"/>
        </w:rPr>
        <w:t>本会</w:t>
      </w:r>
      <w:r w:rsidRPr="00E86402">
        <w:rPr>
          <w:rFonts w:ascii="ＭＳ 明朝" w:hAnsi="ＭＳ 明朝" w:hint="eastAsia"/>
          <w:sz w:val="22"/>
        </w:rPr>
        <w:t>としての評価結果を</w:t>
      </w:r>
      <w:proofErr w:type="gramStart"/>
      <w:r w:rsidRPr="00E86402">
        <w:rPr>
          <w:rFonts w:ascii="ＭＳ 明朝" w:hAnsi="ＭＳ 明朝" w:hint="eastAsia"/>
          <w:sz w:val="22"/>
        </w:rPr>
        <w:t>決定す</w:t>
      </w:r>
      <w:proofErr w:type="gramEnd"/>
    </w:p>
    <w:p w14:paraId="4178B885" w14:textId="5E96AA55" w:rsidR="00BF3EC7" w:rsidRPr="00E86402" w:rsidRDefault="00BF3EC7" w:rsidP="00F25FE4">
      <w:pPr>
        <w:ind w:leftChars="300" w:left="572"/>
        <w:rPr>
          <w:rFonts w:ascii="ＭＳ 明朝" w:hAnsi="ＭＳ 明朝"/>
          <w:sz w:val="22"/>
        </w:rPr>
      </w:pPr>
      <w:r w:rsidRPr="00E86402">
        <w:rPr>
          <w:rFonts w:ascii="ＭＳ 明朝" w:hAnsi="ＭＳ 明朝" w:hint="eastAsia"/>
          <w:sz w:val="22"/>
        </w:rPr>
        <w:t>る。また、評価を受けた事業所から告知期間内に(</w:t>
      </w:r>
      <w:r w:rsidR="00605DB6">
        <w:rPr>
          <w:rFonts w:ascii="ＭＳ 明朝" w:hAnsi="ＭＳ 明朝" w:hint="eastAsia"/>
          <w:sz w:val="22"/>
        </w:rPr>
        <w:t>２</w:t>
      </w:r>
      <w:r w:rsidRPr="00E86402">
        <w:rPr>
          <w:rFonts w:ascii="ＭＳ 明朝" w:hAnsi="ＭＳ 明朝" w:hint="eastAsia"/>
          <w:sz w:val="22"/>
        </w:rPr>
        <w:t>)の意見及び検証資料の提出があったときは、これを参酌して(</w:t>
      </w:r>
      <w:r w:rsidR="00605DB6">
        <w:rPr>
          <w:rFonts w:ascii="ＭＳ 明朝" w:hAnsi="ＭＳ 明朝" w:hint="eastAsia"/>
          <w:sz w:val="22"/>
        </w:rPr>
        <w:t>１</w:t>
      </w:r>
      <w:r w:rsidRPr="00E86402">
        <w:rPr>
          <w:rFonts w:ascii="ＭＳ 明朝" w:hAnsi="ＭＳ 明朝" w:hint="eastAsia"/>
          <w:sz w:val="22"/>
        </w:rPr>
        <w:t>)の評価結果の内容を検討し、</w:t>
      </w:r>
      <w:r w:rsidR="00EC125D">
        <w:rPr>
          <w:rFonts w:ascii="ＭＳ 明朝" w:hAnsi="ＭＳ 明朝" w:hint="eastAsia"/>
          <w:sz w:val="22"/>
        </w:rPr>
        <w:t>本会</w:t>
      </w:r>
      <w:r w:rsidRPr="00E86402">
        <w:rPr>
          <w:rFonts w:ascii="ＭＳ 明朝" w:hAnsi="ＭＳ 明朝" w:hint="eastAsia"/>
          <w:sz w:val="22"/>
        </w:rPr>
        <w:t>としての評価結果を決定する。</w:t>
      </w:r>
    </w:p>
    <w:p w14:paraId="4F4B997C" w14:textId="5A4CD90D" w:rsidR="00BF3EC7" w:rsidRDefault="00BF3EC7" w:rsidP="002705C9">
      <w:pPr>
        <w:ind w:left="602" w:hangingChars="300" w:hanging="602"/>
        <w:rPr>
          <w:rFonts w:ascii="ＭＳ 明朝" w:hAnsi="ＭＳ 明朝"/>
          <w:sz w:val="22"/>
        </w:rPr>
      </w:pPr>
      <w:r w:rsidRPr="00E86402">
        <w:rPr>
          <w:rFonts w:ascii="ＭＳ 明朝" w:hAnsi="ＭＳ 明朝" w:hint="eastAsia"/>
          <w:sz w:val="22"/>
        </w:rPr>
        <w:t xml:space="preserve">　　　　ただし、いずれの場合であっても、(</w:t>
      </w:r>
      <w:r w:rsidR="00605DB6">
        <w:rPr>
          <w:rFonts w:ascii="ＭＳ 明朝" w:hAnsi="ＭＳ 明朝" w:hint="eastAsia"/>
          <w:sz w:val="22"/>
        </w:rPr>
        <w:t>１</w:t>
      </w:r>
      <w:r w:rsidRPr="00E86402">
        <w:rPr>
          <w:rFonts w:ascii="ＭＳ 明朝" w:hAnsi="ＭＳ 明朝" w:hint="eastAsia"/>
          <w:sz w:val="22"/>
        </w:rPr>
        <w:t>)の評価結果又は評価を受けた事業所からの(</w:t>
      </w:r>
      <w:r w:rsidR="00605DB6">
        <w:rPr>
          <w:rFonts w:ascii="ＭＳ 明朝" w:hAnsi="ＭＳ 明朝" w:hint="eastAsia"/>
          <w:sz w:val="22"/>
        </w:rPr>
        <w:t>２</w:t>
      </w:r>
      <w:r w:rsidRPr="00E86402">
        <w:rPr>
          <w:rFonts w:ascii="ＭＳ 明朝" w:hAnsi="ＭＳ 明朝" w:hint="eastAsia"/>
          <w:sz w:val="22"/>
        </w:rPr>
        <w:t>)の意見と挙証資料について専門的な観点から審査を行う必要があると判断したときは、評価審査委員会を開催するものとし、その審査結果を踏まえた上で</w:t>
      </w:r>
      <w:r w:rsidR="00EC125D">
        <w:rPr>
          <w:rFonts w:ascii="ＭＳ 明朝" w:hAnsi="ＭＳ 明朝" w:hint="eastAsia"/>
          <w:sz w:val="22"/>
        </w:rPr>
        <w:t>本会</w:t>
      </w:r>
      <w:r w:rsidRPr="00E86402">
        <w:rPr>
          <w:rFonts w:ascii="ＭＳ 明朝" w:hAnsi="ＭＳ 明朝" w:hint="eastAsia"/>
          <w:sz w:val="22"/>
        </w:rPr>
        <w:t>としての評価結果を決定する。</w:t>
      </w:r>
    </w:p>
    <w:p w14:paraId="224C1BB7" w14:textId="77777777" w:rsidR="00FC1675" w:rsidRDefault="00FC1675" w:rsidP="002705C9">
      <w:pPr>
        <w:ind w:left="602" w:hangingChars="300" w:hanging="602"/>
        <w:rPr>
          <w:rFonts w:ascii="ＭＳ 明朝" w:hAnsi="ＭＳ 明朝"/>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8"/>
      </w:tblGrid>
      <w:tr w:rsidR="00FC1675" w:rsidRPr="006D0EEE" w14:paraId="3336BA56" w14:textId="77777777" w:rsidTr="002705C9">
        <w:trPr>
          <w:trHeight w:val="111"/>
        </w:trPr>
        <w:tc>
          <w:tcPr>
            <w:tcW w:w="10220" w:type="dxa"/>
            <w:tcBorders>
              <w:top w:val="single" w:sz="12" w:space="0" w:color="auto"/>
              <w:left w:val="nil"/>
              <w:right w:val="nil"/>
            </w:tcBorders>
          </w:tcPr>
          <w:p w14:paraId="5CD00402" w14:textId="77777777" w:rsidR="00FC1675" w:rsidRPr="006D0EEE" w:rsidRDefault="00FC1675" w:rsidP="00FC1675">
            <w:pPr>
              <w:rPr>
                <w:rFonts w:ascii="ＭＳ 明朝" w:hAnsi="ＭＳ 明朝"/>
                <w:sz w:val="22"/>
              </w:rPr>
            </w:pPr>
            <w:r w:rsidRPr="006D0EEE">
              <w:rPr>
                <w:rFonts w:ascii="ＭＳ 明朝" w:hAnsi="ＭＳ 明朝" w:hint="eastAsia"/>
                <w:sz w:val="22"/>
              </w:rPr>
              <w:t>（評価結果等の公開）</w:t>
            </w:r>
          </w:p>
        </w:tc>
      </w:tr>
    </w:tbl>
    <w:p w14:paraId="55974783" w14:textId="77777777" w:rsidR="00BF3EC7" w:rsidRPr="00E86402" w:rsidRDefault="00BF3EC7" w:rsidP="00BF3EC7">
      <w:pPr>
        <w:rPr>
          <w:rFonts w:ascii="ＭＳ 明朝" w:hAnsi="ＭＳ 明朝"/>
          <w:sz w:val="22"/>
        </w:rPr>
      </w:pPr>
      <w:r w:rsidRPr="00E86402">
        <w:rPr>
          <w:rFonts w:ascii="ＭＳ 明朝" w:hAnsi="ＭＳ 明朝" w:hint="eastAsia"/>
          <w:sz w:val="22"/>
        </w:rPr>
        <w:t>第９条　評価結果等の公開は、次により行うものとする。</w:t>
      </w:r>
    </w:p>
    <w:p w14:paraId="26241FEA" w14:textId="77777777" w:rsidR="00F25FE4" w:rsidRDefault="00BF3EC7" w:rsidP="002705C9">
      <w:pPr>
        <w:ind w:leftChars="105" w:left="602" w:hangingChars="200" w:hanging="402"/>
        <w:rPr>
          <w:rFonts w:ascii="ＭＳ 明朝" w:hAnsi="ＭＳ 明朝"/>
          <w:sz w:val="22"/>
        </w:rPr>
      </w:pPr>
      <w:r w:rsidRPr="00E86402">
        <w:rPr>
          <w:rFonts w:ascii="ＭＳ 明朝" w:hAnsi="ＭＳ 明朝" w:hint="eastAsia"/>
          <w:sz w:val="22"/>
        </w:rPr>
        <w:t>（１）</w:t>
      </w:r>
      <w:r w:rsidR="00EC125D">
        <w:rPr>
          <w:rFonts w:ascii="ＭＳ 明朝" w:hAnsi="ＭＳ 明朝" w:hint="eastAsia"/>
          <w:sz w:val="22"/>
        </w:rPr>
        <w:t>本会</w:t>
      </w:r>
      <w:r w:rsidRPr="00E86402">
        <w:rPr>
          <w:rFonts w:ascii="ＭＳ 明朝" w:hAnsi="ＭＳ 明朝" w:hint="eastAsia"/>
          <w:sz w:val="22"/>
        </w:rPr>
        <w:t>は、外部評価の結果を独立行政法人福祉医療機構が運営する福祉保健医療情報ネットワークシス</w:t>
      </w:r>
    </w:p>
    <w:p w14:paraId="279F575D" w14:textId="17B8C32C" w:rsidR="00BF3EC7" w:rsidRPr="00E86402" w:rsidRDefault="00BF3EC7" w:rsidP="00F25FE4">
      <w:pPr>
        <w:ind w:leftChars="305" w:left="582"/>
        <w:rPr>
          <w:rFonts w:ascii="ＭＳ 明朝" w:hAnsi="ＭＳ 明朝"/>
          <w:sz w:val="22"/>
        </w:rPr>
      </w:pPr>
      <w:r w:rsidRPr="00E86402">
        <w:rPr>
          <w:rFonts w:ascii="ＭＳ 明朝" w:hAnsi="ＭＳ 明朝" w:hint="eastAsia"/>
          <w:sz w:val="22"/>
        </w:rPr>
        <w:t>テム（以下「ＷＡＭ ＮＥＴ」という。）に公開するとともに、事業所が所在する市町に対して県実施要綱で定める様式により通知する。</w:t>
      </w:r>
    </w:p>
    <w:p w14:paraId="26E75E68" w14:textId="4C8E7EFD" w:rsidR="00BF3EC7" w:rsidRDefault="00BF3EC7" w:rsidP="002705C9">
      <w:pPr>
        <w:ind w:firstLineChars="100" w:firstLine="201"/>
        <w:rPr>
          <w:rFonts w:ascii="ＭＳ 明朝" w:hAnsi="ＭＳ 明朝"/>
          <w:sz w:val="22"/>
        </w:rPr>
      </w:pPr>
      <w:r w:rsidRPr="00E86402">
        <w:rPr>
          <w:rFonts w:ascii="ＭＳ 明朝" w:hAnsi="ＭＳ 明朝" w:hint="eastAsia"/>
          <w:sz w:val="22"/>
        </w:rPr>
        <w:t>（２）</w:t>
      </w:r>
      <w:r w:rsidR="00EC125D">
        <w:rPr>
          <w:rFonts w:ascii="ＭＳ 明朝" w:hAnsi="ＭＳ 明朝" w:hint="eastAsia"/>
          <w:sz w:val="22"/>
        </w:rPr>
        <w:t>本会</w:t>
      </w:r>
      <w:r w:rsidRPr="00E86402">
        <w:rPr>
          <w:rFonts w:ascii="ＭＳ 明朝" w:hAnsi="ＭＳ 明朝" w:hint="eastAsia"/>
          <w:sz w:val="22"/>
        </w:rPr>
        <w:t>は、事業所に対してＷＡＭ ＮＥＴに公開した内容を通知する。</w:t>
      </w:r>
    </w:p>
    <w:p w14:paraId="151D8A89" w14:textId="574DD298" w:rsidR="00AF1788" w:rsidRDefault="00BF3EC7" w:rsidP="002705C9">
      <w:pPr>
        <w:ind w:leftChars="105" w:left="602" w:hangingChars="200" w:hanging="402"/>
        <w:rPr>
          <w:rFonts w:ascii="ＭＳ 明朝" w:hAnsi="ＭＳ 明朝"/>
          <w:sz w:val="22"/>
        </w:rPr>
      </w:pPr>
      <w:r w:rsidRPr="00E86402">
        <w:rPr>
          <w:rFonts w:ascii="ＭＳ 明朝" w:hAnsi="ＭＳ 明朝" w:hint="eastAsia"/>
          <w:sz w:val="22"/>
        </w:rPr>
        <w:t>（３）</w:t>
      </w:r>
      <w:r w:rsidRPr="00AF1788">
        <w:rPr>
          <w:rFonts w:ascii="ＭＳ 明朝" w:hAnsi="ＭＳ 明朝" w:hint="eastAsia"/>
          <w:spacing w:val="2"/>
          <w:sz w:val="22"/>
        </w:rPr>
        <w:t>事業所は、(</w:t>
      </w:r>
      <w:r w:rsidR="00605DB6">
        <w:rPr>
          <w:rFonts w:ascii="ＭＳ 明朝" w:hAnsi="ＭＳ 明朝" w:hint="eastAsia"/>
          <w:spacing w:val="2"/>
          <w:sz w:val="22"/>
        </w:rPr>
        <w:t>２</w:t>
      </w:r>
      <w:r w:rsidRPr="00AF1788">
        <w:rPr>
          <w:rFonts w:ascii="ＭＳ 明朝" w:hAnsi="ＭＳ 明朝" w:hint="eastAsia"/>
          <w:spacing w:val="2"/>
          <w:sz w:val="22"/>
        </w:rPr>
        <w:t>)で受理した内容により、目標達成計画を概ね30日以内に作成し</w:t>
      </w:r>
      <w:r w:rsidR="00EC125D">
        <w:rPr>
          <w:rFonts w:ascii="ＭＳ 明朝" w:hAnsi="ＭＳ 明朝" w:hint="eastAsia"/>
          <w:spacing w:val="2"/>
          <w:sz w:val="22"/>
        </w:rPr>
        <w:t>本会</w:t>
      </w:r>
      <w:r w:rsidRPr="00AF1788">
        <w:rPr>
          <w:rFonts w:ascii="ＭＳ 明朝" w:hAnsi="ＭＳ 明朝" w:hint="eastAsia"/>
          <w:spacing w:val="2"/>
          <w:sz w:val="22"/>
        </w:rPr>
        <w:t>に提出する。</w:t>
      </w:r>
    </w:p>
    <w:p w14:paraId="29585993" w14:textId="6E07BBC2" w:rsidR="00BF3EC7" w:rsidRPr="00E86402" w:rsidRDefault="00BF3EC7" w:rsidP="00F25FE4">
      <w:pPr>
        <w:ind w:firstLineChars="300" w:firstLine="602"/>
        <w:rPr>
          <w:rFonts w:ascii="ＭＳ 明朝" w:hAnsi="ＭＳ 明朝"/>
          <w:sz w:val="22"/>
        </w:rPr>
      </w:pPr>
      <w:r w:rsidRPr="00E86402">
        <w:rPr>
          <w:rFonts w:ascii="ＭＳ 明朝" w:hAnsi="ＭＳ 明朝" w:hint="eastAsia"/>
          <w:sz w:val="22"/>
        </w:rPr>
        <w:t>また、目標達成計画の達成状況について</w:t>
      </w:r>
      <w:r w:rsidR="00EC125D">
        <w:rPr>
          <w:rFonts w:ascii="ＭＳ 明朝" w:hAnsi="ＭＳ 明朝" w:hint="eastAsia"/>
          <w:sz w:val="22"/>
        </w:rPr>
        <w:t>本会</w:t>
      </w:r>
      <w:r w:rsidRPr="00E86402">
        <w:rPr>
          <w:rFonts w:ascii="ＭＳ 明朝" w:hAnsi="ＭＳ 明朝" w:hint="eastAsia"/>
          <w:sz w:val="22"/>
        </w:rPr>
        <w:t>に対して公開することを依頼できる。</w:t>
      </w:r>
    </w:p>
    <w:p w14:paraId="5454A93D" w14:textId="0615507E" w:rsidR="00F25FE4" w:rsidRDefault="00BF3EC7" w:rsidP="002705C9">
      <w:pPr>
        <w:ind w:leftChars="105" w:left="602" w:hangingChars="200" w:hanging="402"/>
        <w:rPr>
          <w:rFonts w:ascii="ＭＳ 明朝" w:hAnsi="ＭＳ 明朝"/>
          <w:sz w:val="22"/>
        </w:rPr>
      </w:pPr>
      <w:r w:rsidRPr="00E86402">
        <w:rPr>
          <w:rFonts w:ascii="ＭＳ 明朝" w:hAnsi="ＭＳ 明朝" w:hint="eastAsia"/>
          <w:sz w:val="22"/>
        </w:rPr>
        <w:t>（４）</w:t>
      </w:r>
      <w:r w:rsidR="00EC125D">
        <w:rPr>
          <w:rFonts w:ascii="ＭＳ 明朝" w:hAnsi="ＭＳ 明朝" w:hint="eastAsia"/>
          <w:sz w:val="22"/>
        </w:rPr>
        <w:t>本会</w:t>
      </w:r>
      <w:r w:rsidRPr="00E86402">
        <w:rPr>
          <w:rFonts w:ascii="ＭＳ 明朝" w:hAnsi="ＭＳ 明朝" w:hint="eastAsia"/>
          <w:sz w:val="22"/>
        </w:rPr>
        <w:t>は、(</w:t>
      </w:r>
      <w:r w:rsidR="00605DB6">
        <w:rPr>
          <w:rFonts w:ascii="ＭＳ 明朝" w:hAnsi="ＭＳ 明朝" w:hint="eastAsia"/>
          <w:sz w:val="22"/>
        </w:rPr>
        <w:t>３</w:t>
      </w:r>
      <w:r w:rsidRPr="00E86402">
        <w:rPr>
          <w:rFonts w:ascii="ＭＳ 明朝" w:hAnsi="ＭＳ 明朝" w:hint="eastAsia"/>
          <w:sz w:val="22"/>
        </w:rPr>
        <w:t>)で提出を受けた目標達成計画をＷＡＭ ＮＥＴに公開するとともに、(</w:t>
      </w:r>
      <w:r w:rsidR="00605DB6">
        <w:rPr>
          <w:rFonts w:ascii="ＭＳ 明朝" w:hAnsi="ＭＳ 明朝" w:hint="eastAsia"/>
          <w:sz w:val="22"/>
        </w:rPr>
        <w:t>３</w:t>
      </w:r>
      <w:r w:rsidRPr="00E86402">
        <w:rPr>
          <w:rFonts w:ascii="ＭＳ 明朝" w:hAnsi="ＭＳ 明朝" w:hint="eastAsia"/>
          <w:sz w:val="22"/>
        </w:rPr>
        <w:t>)の目標達成計画</w:t>
      </w:r>
    </w:p>
    <w:p w14:paraId="3D7131E5" w14:textId="52E91EEF" w:rsidR="00BF3EC7" w:rsidRDefault="00BF3EC7" w:rsidP="00F25FE4">
      <w:pPr>
        <w:ind w:leftChars="305" w:left="582"/>
        <w:rPr>
          <w:rFonts w:ascii="ＭＳ 明朝" w:hAnsi="ＭＳ 明朝"/>
          <w:sz w:val="22"/>
        </w:rPr>
      </w:pPr>
      <w:r w:rsidRPr="00E86402">
        <w:rPr>
          <w:rFonts w:ascii="ＭＳ 明朝" w:hAnsi="ＭＳ 明朝" w:hint="eastAsia"/>
          <w:sz w:val="22"/>
        </w:rPr>
        <w:lastRenderedPageBreak/>
        <w:t>の達成状況について</w:t>
      </w:r>
      <w:r w:rsidR="00106586">
        <w:rPr>
          <w:rFonts w:ascii="ＭＳ 明朝" w:hAnsi="ＭＳ 明朝" w:hint="eastAsia"/>
          <w:sz w:val="22"/>
        </w:rPr>
        <w:t>、</w:t>
      </w:r>
      <w:r w:rsidRPr="00E86402">
        <w:rPr>
          <w:rFonts w:ascii="ＭＳ 明朝" w:hAnsi="ＭＳ 明朝" w:hint="eastAsia"/>
          <w:sz w:val="22"/>
        </w:rPr>
        <w:t>事業所より公開依頼があった場合はＷＡＭ ＮＥＴに公開する。</w:t>
      </w:r>
    </w:p>
    <w:p w14:paraId="3A9401B2" w14:textId="77777777" w:rsidR="002705C9" w:rsidRDefault="002705C9" w:rsidP="002705C9">
      <w:pPr>
        <w:ind w:leftChars="105" w:left="602" w:hangingChars="200" w:hanging="402"/>
        <w:rPr>
          <w:rFonts w:ascii="ＭＳ 明朝" w:hAnsi="ＭＳ 明朝"/>
          <w:sz w:val="22"/>
        </w:rPr>
      </w:pPr>
    </w:p>
    <w:tbl>
      <w:tblPr>
        <w:tblW w:w="1009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3"/>
      </w:tblGrid>
      <w:tr w:rsidR="003C7D13" w14:paraId="59938F0D" w14:textId="77777777" w:rsidTr="003C7D13">
        <w:trPr>
          <w:trHeight w:val="40"/>
        </w:trPr>
        <w:tc>
          <w:tcPr>
            <w:tcW w:w="10093" w:type="dxa"/>
            <w:tcBorders>
              <w:top w:val="single" w:sz="12" w:space="0" w:color="auto"/>
              <w:left w:val="nil"/>
              <w:right w:val="nil"/>
            </w:tcBorders>
          </w:tcPr>
          <w:p w14:paraId="5B11EBE5" w14:textId="77777777" w:rsidR="003C7D13" w:rsidRDefault="003C7D13" w:rsidP="003C7D13">
            <w:pPr>
              <w:rPr>
                <w:rFonts w:ascii="ＭＳ 明朝" w:hAnsi="ＭＳ 明朝"/>
                <w:sz w:val="22"/>
              </w:rPr>
            </w:pPr>
            <w:r w:rsidRPr="006D0EEE">
              <w:rPr>
                <w:rFonts w:ascii="ＭＳ 明朝" w:hAnsi="ＭＳ 明朝" w:hint="eastAsia"/>
                <w:sz w:val="22"/>
              </w:rPr>
              <w:t>（</w:t>
            </w:r>
            <w:r>
              <w:rPr>
                <w:rFonts w:ascii="ＭＳ 明朝" w:hAnsi="ＭＳ 明朝" w:hint="eastAsia"/>
                <w:sz w:val="22"/>
              </w:rPr>
              <w:t>利用者家族調査の集計結果</w:t>
            </w:r>
            <w:r w:rsidRPr="006D0EEE">
              <w:rPr>
                <w:rFonts w:ascii="ＭＳ 明朝" w:hAnsi="ＭＳ 明朝" w:hint="eastAsia"/>
                <w:sz w:val="22"/>
              </w:rPr>
              <w:t>）</w:t>
            </w:r>
          </w:p>
        </w:tc>
      </w:tr>
    </w:tbl>
    <w:p w14:paraId="0CE3BDEB" w14:textId="445D7A34" w:rsidR="00203C21" w:rsidRDefault="003C7D13" w:rsidP="00203C21">
      <w:pPr>
        <w:ind w:left="201" w:hangingChars="100" w:hanging="201"/>
        <w:rPr>
          <w:rFonts w:ascii="ＭＳ 明朝" w:hAnsi="ＭＳ 明朝"/>
          <w:sz w:val="22"/>
        </w:rPr>
      </w:pPr>
      <w:r>
        <w:rPr>
          <w:rFonts w:ascii="ＭＳ 明朝" w:hAnsi="ＭＳ 明朝" w:hint="eastAsia"/>
          <w:sz w:val="22"/>
        </w:rPr>
        <w:t xml:space="preserve">第10条　</w:t>
      </w:r>
      <w:r w:rsidR="00EC125D">
        <w:rPr>
          <w:rFonts w:ascii="ＭＳ 明朝" w:hAnsi="ＭＳ 明朝" w:hint="eastAsia"/>
          <w:sz w:val="22"/>
        </w:rPr>
        <w:t>本会</w:t>
      </w:r>
      <w:r>
        <w:rPr>
          <w:rFonts w:ascii="ＭＳ 明朝" w:hAnsi="ＭＳ 明朝" w:hint="eastAsia"/>
          <w:sz w:val="22"/>
        </w:rPr>
        <w:t>は、利用者家族から提出のあったアンケートを</w:t>
      </w:r>
      <w:r w:rsidR="00203C21">
        <w:rPr>
          <w:rFonts w:ascii="ＭＳ 明朝" w:hAnsi="ＭＳ 明朝" w:hint="eastAsia"/>
          <w:sz w:val="22"/>
        </w:rPr>
        <w:t>、個人が特定できないよう配慮をした上で</w:t>
      </w:r>
      <w:r>
        <w:rPr>
          <w:rFonts w:ascii="ＭＳ 明朝" w:hAnsi="ＭＳ 明朝" w:hint="eastAsia"/>
          <w:sz w:val="22"/>
        </w:rPr>
        <w:t>集計し、その結果を</w:t>
      </w:r>
      <w:r w:rsidR="00203C21">
        <w:rPr>
          <w:rFonts w:ascii="ＭＳ 明朝" w:hAnsi="ＭＳ 明朝" w:hint="eastAsia"/>
          <w:sz w:val="22"/>
        </w:rPr>
        <w:t>書面</w:t>
      </w:r>
      <w:r w:rsidR="0041425C">
        <w:rPr>
          <w:rFonts w:ascii="ＭＳ 明朝" w:hAnsi="ＭＳ 明朝" w:hint="eastAsia"/>
          <w:sz w:val="22"/>
        </w:rPr>
        <w:t>等</w:t>
      </w:r>
      <w:r w:rsidR="00203C21">
        <w:rPr>
          <w:rFonts w:ascii="ＭＳ 明朝" w:hAnsi="ＭＳ 明朝" w:hint="eastAsia"/>
          <w:sz w:val="22"/>
        </w:rPr>
        <w:t>で</w:t>
      </w:r>
      <w:r>
        <w:rPr>
          <w:rFonts w:ascii="ＭＳ 明朝" w:hAnsi="ＭＳ 明朝" w:hint="eastAsia"/>
          <w:sz w:val="22"/>
        </w:rPr>
        <w:t>事業所に</w:t>
      </w:r>
      <w:r w:rsidR="00203C21">
        <w:rPr>
          <w:rFonts w:ascii="ＭＳ 明朝" w:hAnsi="ＭＳ 明朝" w:hint="eastAsia"/>
          <w:sz w:val="22"/>
        </w:rPr>
        <w:t>通知する。</w:t>
      </w:r>
    </w:p>
    <w:p w14:paraId="5B762B57" w14:textId="5B74466C" w:rsidR="00D45575" w:rsidRDefault="00D02ECD" w:rsidP="00D45575">
      <w:pPr>
        <w:rPr>
          <w:rFonts w:ascii="ＭＳ 明朝" w:hAnsi="ＭＳ 明朝"/>
          <w:sz w:val="22"/>
        </w:rPr>
      </w:pPr>
      <w:r>
        <w:rPr>
          <w:rFonts w:ascii="ＭＳ 明朝" w:hAnsi="ＭＳ 明朝" w:hint="eastAsia"/>
          <w:sz w:val="22"/>
        </w:rPr>
        <w:t>２</w:t>
      </w:r>
      <w:r w:rsidR="00D45575">
        <w:rPr>
          <w:rFonts w:ascii="ＭＳ 明朝" w:hAnsi="ＭＳ 明朝" w:hint="eastAsia"/>
          <w:sz w:val="22"/>
        </w:rPr>
        <w:t xml:space="preserve">　事業所は、集計結果を検討、分析しサービスの質の向上に努める</w:t>
      </w:r>
      <w:r w:rsidR="0041425C">
        <w:rPr>
          <w:rFonts w:ascii="ＭＳ 明朝" w:hAnsi="ＭＳ 明朝" w:hint="eastAsia"/>
          <w:sz w:val="22"/>
        </w:rPr>
        <w:t>ものとする</w:t>
      </w:r>
      <w:r w:rsidR="00D45575">
        <w:rPr>
          <w:rFonts w:ascii="ＭＳ 明朝" w:hAnsi="ＭＳ 明朝" w:hint="eastAsia"/>
          <w:sz w:val="22"/>
        </w:rPr>
        <w:t>。</w:t>
      </w:r>
    </w:p>
    <w:p w14:paraId="16BE743B" w14:textId="77777777" w:rsidR="00D45B5A" w:rsidRPr="00E86402" w:rsidRDefault="00D45B5A" w:rsidP="00D45575">
      <w:pPr>
        <w:rPr>
          <w:rFonts w:ascii="ＭＳ 明朝" w:hAnsi="ＭＳ 明朝"/>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8"/>
      </w:tblGrid>
      <w:tr w:rsidR="00FC1675" w:rsidRPr="006D0EEE" w14:paraId="70842124" w14:textId="77777777" w:rsidTr="004950E5">
        <w:trPr>
          <w:trHeight w:val="60"/>
        </w:trPr>
        <w:tc>
          <w:tcPr>
            <w:tcW w:w="10220" w:type="dxa"/>
            <w:tcBorders>
              <w:top w:val="single" w:sz="12" w:space="0" w:color="auto"/>
              <w:left w:val="nil"/>
              <w:right w:val="nil"/>
            </w:tcBorders>
          </w:tcPr>
          <w:p w14:paraId="5F6994F3" w14:textId="77777777" w:rsidR="00FC1675" w:rsidRPr="006D0EEE" w:rsidRDefault="00FC1675" w:rsidP="00FC1675">
            <w:pPr>
              <w:rPr>
                <w:rFonts w:ascii="ＭＳ 明朝" w:hAnsi="ＭＳ 明朝"/>
                <w:sz w:val="22"/>
              </w:rPr>
            </w:pPr>
            <w:r w:rsidRPr="006D0EEE">
              <w:rPr>
                <w:rFonts w:ascii="ＭＳ 明朝" w:hAnsi="ＭＳ 明朝" w:hint="eastAsia"/>
                <w:sz w:val="22"/>
              </w:rPr>
              <w:t>（評価手数料）</w:t>
            </w:r>
          </w:p>
        </w:tc>
      </w:tr>
    </w:tbl>
    <w:p w14:paraId="17F84D61" w14:textId="374F22ED" w:rsidR="00BF3EC7" w:rsidRPr="00E86402" w:rsidRDefault="00BF3EC7" w:rsidP="002705C9">
      <w:pPr>
        <w:ind w:left="201" w:hangingChars="100" w:hanging="201"/>
        <w:rPr>
          <w:rFonts w:ascii="ＭＳ 明朝" w:hAnsi="ＭＳ 明朝"/>
          <w:sz w:val="22"/>
        </w:rPr>
      </w:pPr>
      <w:r w:rsidRPr="00E86402">
        <w:rPr>
          <w:rFonts w:ascii="ＭＳ 明朝" w:hAnsi="ＭＳ 明朝" w:hint="eastAsia"/>
          <w:sz w:val="22"/>
        </w:rPr>
        <w:t>第</w:t>
      </w:r>
      <w:r w:rsidR="00203C21">
        <w:rPr>
          <w:rFonts w:ascii="ＭＳ 明朝" w:hAnsi="ＭＳ 明朝" w:hint="eastAsia"/>
          <w:sz w:val="22"/>
        </w:rPr>
        <w:t>11</w:t>
      </w:r>
      <w:r w:rsidRPr="00E86402">
        <w:rPr>
          <w:rFonts w:ascii="ＭＳ 明朝" w:hAnsi="ＭＳ 明朝" w:hint="eastAsia"/>
          <w:sz w:val="22"/>
        </w:rPr>
        <w:t>条　外部評価の評価手数料は、次のとおりとし、事業所は契約書に定める期日までに</w:t>
      </w:r>
      <w:r w:rsidR="00EC125D">
        <w:rPr>
          <w:rFonts w:ascii="ＭＳ 明朝" w:hAnsi="ＭＳ 明朝" w:hint="eastAsia"/>
          <w:sz w:val="22"/>
        </w:rPr>
        <w:t>本会</w:t>
      </w:r>
      <w:r w:rsidRPr="00E86402">
        <w:rPr>
          <w:rFonts w:ascii="ＭＳ 明朝" w:hAnsi="ＭＳ 明朝" w:hint="eastAsia"/>
          <w:sz w:val="22"/>
        </w:rPr>
        <w:t>に支払うものとする。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6"/>
        <w:gridCol w:w="1819"/>
        <w:gridCol w:w="1538"/>
        <w:gridCol w:w="2385"/>
      </w:tblGrid>
      <w:tr w:rsidR="000166F3" w:rsidRPr="00E86402" w14:paraId="23F8E6C4" w14:textId="77777777" w:rsidTr="00330513">
        <w:trPr>
          <w:trHeight w:val="458"/>
        </w:trPr>
        <w:tc>
          <w:tcPr>
            <w:tcW w:w="3766" w:type="dxa"/>
            <w:tcBorders>
              <w:top w:val="single" w:sz="12" w:space="0" w:color="auto"/>
              <w:bottom w:val="single" w:sz="12" w:space="0" w:color="auto"/>
            </w:tcBorders>
            <w:vAlign w:val="center"/>
          </w:tcPr>
          <w:p w14:paraId="2BBD39E9" w14:textId="77777777" w:rsidR="000166F3" w:rsidRPr="00FF6CE5" w:rsidRDefault="000166F3" w:rsidP="00B63659">
            <w:pPr>
              <w:jc w:val="center"/>
              <w:rPr>
                <w:rFonts w:ascii="ＭＳ 明朝" w:hAnsi="ＭＳ 明朝"/>
                <w:b/>
                <w:color w:val="000000"/>
              </w:rPr>
            </w:pPr>
            <w:r w:rsidRPr="00FF6CE5">
              <w:rPr>
                <w:rFonts w:ascii="ＭＳ 明朝" w:hAnsi="ＭＳ 明朝" w:hint="eastAsia"/>
                <w:b/>
                <w:color w:val="000000"/>
              </w:rPr>
              <w:t>サービス</w:t>
            </w:r>
          </w:p>
        </w:tc>
        <w:tc>
          <w:tcPr>
            <w:tcW w:w="1819" w:type="dxa"/>
            <w:tcBorders>
              <w:top w:val="single" w:sz="12" w:space="0" w:color="auto"/>
              <w:bottom w:val="single" w:sz="12" w:space="0" w:color="auto"/>
            </w:tcBorders>
            <w:vAlign w:val="center"/>
          </w:tcPr>
          <w:p w14:paraId="156377EA" w14:textId="77777777" w:rsidR="000166F3" w:rsidRPr="00FF6CE5" w:rsidRDefault="000166F3" w:rsidP="000166F3">
            <w:pPr>
              <w:rPr>
                <w:rFonts w:ascii="ＭＳ 明朝" w:hAnsi="ＭＳ 明朝"/>
                <w:b/>
                <w:color w:val="000000"/>
              </w:rPr>
            </w:pPr>
            <w:r>
              <w:rPr>
                <w:rFonts w:ascii="ＭＳ 明朝" w:hAnsi="ＭＳ 明朝" w:hint="eastAsia"/>
                <w:b/>
                <w:color w:val="000000"/>
              </w:rPr>
              <w:t xml:space="preserve"> </w:t>
            </w:r>
            <w:r>
              <w:rPr>
                <w:rFonts w:ascii="ＭＳ 明朝" w:hAnsi="ＭＳ 明朝"/>
                <w:b/>
                <w:color w:val="000000"/>
              </w:rPr>
              <w:t xml:space="preserve"> </w:t>
            </w:r>
            <w:r>
              <w:rPr>
                <w:rFonts w:ascii="ＭＳ 明朝" w:hAnsi="ＭＳ 明朝" w:hint="eastAsia"/>
                <w:b/>
                <w:color w:val="000000"/>
              </w:rPr>
              <w:t xml:space="preserve"> ユニット数</w:t>
            </w:r>
          </w:p>
        </w:tc>
        <w:tc>
          <w:tcPr>
            <w:tcW w:w="1538" w:type="dxa"/>
            <w:tcBorders>
              <w:top w:val="single" w:sz="12" w:space="0" w:color="auto"/>
              <w:bottom w:val="single" w:sz="12" w:space="0" w:color="auto"/>
            </w:tcBorders>
            <w:vAlign w:val="center"/>
          </w:tcPr>
          <w:p w14:paraId="23FBFE70" w14:textId="77777777" w:rsidR="000166F3" w:rsidRPr="00FF6CE5" w:rsidRDefault="000166F3" w:rsidP="00FF6CE5">
            <w:pPr>
              <w:jc w:val="center"/>
              <w:rPr>
                <w:rFonts w:ascii="ＭＳ 明朝" w:hAnsi="ＭＳ 明朝"/>
                <w:b/>
                <w:color w:val="000000"/>
              </w:rPr>
            </w:pPr>
            <w:r w:rsidRPr="00FF6CE5">
              <w:rPr>
                <w:rFonts w:ascii="ＭＳ 明朝" w:hAnsi="ＭＳ 明朝" w:hint="eastAsia"/>
                <w:b/>
                <w:color w:val="000000"/>
              </w:rPr>
              <w:t>評価調査員数</w:t>
            </w:r>
          </w:p>
        </w:tc>
        <w:tc>
          <w:tcPr>
            <w:tcW w:w="2385" w:type="dxa"/>
            <w:tcBorders>
              <w:top w:val="single" w:sz="12" w:space="0" w:color="auto"/>
              <w:bottom w:val="single" w:sz="12" w:space="0" w:color="auto"/>
            </w:tcBorders>
            <w:vAlign w:val="center"/>
          </w:tcPr>
          <w:p w14:paraId="155CCB88" w14:textId="06B13520" w:rsidR="000166F3" w:rsidRPr="00FF6CE5" w:rsidRDefault="000166F3" w:rsidP="00B63659">
            <w:pPr>
              <w:jc w:val="center"/>
              <w:rPr>
                <w:rFonts w:ascii="ＭＳ 明朝" w:hAnsi="ＭＳ 明朝"/>
                <w:b/>
                <w:color w:val="000000"/>
              </w:rPr>
            </w:pPr>
            <w:r w:rsidRPr="00FF6CE5">
              <w:rPr>
                <w:rFonts w:ascii="ＭＳ 明朝" w:hAnsi="ＭＳ 明朝" w:hint="eastAsia"/>
                <w:b/>
                <w:color w:val="000000"/>
              </w:rPr>
              <w:t>評価手数料</w:t>
            </w:r>
            <w:r w:rsidR="00EC125D">
              <w:rPr>
                <w:rFonts w:ascii="ＭＳ 明朝" w:hAnsi="ＭＳ 明朝" w:hint="eastAsia"/>
                <w:b/>
                <w:color w:val="000000"/>
              </w:rPr>
              <w:t>(</w:t>
            </w:r>
            <w:r w:rsidRPr="00FF6CE5">
              <w:rPr>
                <w:rFonts w:ascii="ＭＳ 明朝" w:hAnsi="ＭＳ 明朝" w:hint="eastAsia"/>
                <w:b/>
                <w:color w:val="000000"/>
              </w:rPr>
              <w:t>消費税</w:t>
            </w:r>
            <w:r w:rsidR="00EC125D">
              <w:rPr>
                <w:rFonts w:ascii="ＭＳ 明朝" w:hAnsi="ＭＳ 明朝" w:hint="eastAsia"/>
                <w:b/>
                <w:color w:val="000000"/>
              </w:rPr>
              <w:t>等</w:t>
            </w:r>
            <w:r w:rsidRPr="00FF6CE5">
              <w:rPr>
                <w:rFonts w:ascii="ＭＳ 明朝" w:hAnsi="ＭＳ 明朝" w:hint="eastAsia"/>
                <w:b/>
                <w:color w:val="000000"/>
              </w:rPr>
              <w:t>込</w:t>
            </w:r>
            <w:r w:rsidR="00EC125D">
              <w:rPr>
                <w:rFonts w:ascii="ＭＳ 明朝" w:hAnsi="ＭＳ 明朝" w:hint="eastAsia"/>
                <w:b/>
                <w:color w:val="000000"/>
              </w:rPr>
              <w:t>)</w:t>
            </w:r>
          </w:p>
        </w:tc>
      </w:tr>
      <w:tr w:rsidR="000166F3" w:rsidRPr="00E86402" w14:paraId="1097F1A8" w14:textId="77777777" w:rsidTr="00330513">
        <w:trPr>
          <w:trHeight w:val="211"/>
        </w:trPr>
        <w:tc>
          <w:tcPr>
            <w:tcW w:w="3766" w:type="dxa"/>
            <w:vMerge w:val="restart"/>
            <w:tcBorders>
              <w:right w:val="single" w:sz="4" w:space="0" w:color="auto"/>
            </w:tcBorders>
            <w:vAlign w:val="center"/>
          </w:tcPr>
          <w:p w14:paraId="1EB9B630" w14:textId="77777777" w:rsidR="000166F3" w:rsidRPr="00FF6CE5" w:rsidRDefault="000166F3" w:rsidP="00B63659">
            <w:pPr>
              <w:jc w:val="left"/>
              <w:rPr>
                <w:rFonts w:ascii="ＭＳ 明朝" w:hAnsi="ＭＳ 明朝"/>
                <w:color w:val="000000"/>
              </w:rPr>
            </w:pPr>
            <w:r w:rsidRPr="00FF6CE5">
              <w:rPr>
                <w:rFonts w:ascii="ＭＳ 明朝" w:hAnsi="ＭＳ 明朝" w:hint="eastAsia"/>
                <w:color w:val="000000"/>
              </w:rPr>
              <w:t>指定認知症対応型共同生活介護事業所</w:t>
            </w:r>
          </w:p>
        </w:tc>
        <w:tc>
          <w:tcPr>
            <w:tcW w:w="1819" w:type="dxa"/>
            <w:tcBorders>
              <w:left w:val="single" w:sz="4" w:space="0" w:color="auto"/>
            </w:tcBorders>
            <w:vAlign w:val="center"/>
          </w:tcPr>
          <w:p w14:paraId="558EFFC4" w14:textId="2CED89AF" w:rsidR="000166F3" w:rsidRPr="000166F3" w:rsidRDefault="000166F3" w:rsidP="00330513">
            <w:pPr>
              <w:ind w:firstLineChars="100" w:firstLine="191"/>
              <w:rPr>
                <w:rFonts w:ascii="ＭＳ 明朝" w:hAnsi="ＭＳ 明朝"/>
                <w:color w:val="000000"/>
              </w:rPr>
            </w:pPr>
            <w:r>
              <w:rPr>
                <w:rFonts w:ascii="ＭＳ 明朝" w:hAnsi="ＭＳ 明朝" w:hint="eastAsia"/>
                <w:color w:val="000000"/>
              </w:rPr>
              <w:t>１</w:t>
            </w:r>
            <w:r w:rsidRPr="00FF6CE5">
              <w:rPr>
                <w:rFonts w:ascii="ＭＳ 明朝" w:hAnsi="ＭＳ 明朝" w:hint="eastAsia"/>
                <w:color w:val="000000"/>
              </w:rPr>
              <w:t>ユニット</w:t>
            </w:r>
          </w:p>
        </w:tc>
        <w:tc>
          <w:tcPr>
            <w:tcW w:w="1538" w:type="dxa"/>
            <w:vAlign w:val="center"/>
          </w:tcPr>
          <w:p w14:paraId="69F6E21C" w14:textId="77777777" w:rsidR="000166F3" w:rsidRPr="00FF6CE5" w:rsidRDefault="000166F3" w:rsidP="00B63659">
            <w:pPr>
              <w:jc w:val="center"/>
              <w:rPr>
                <w:rFonts w:ascii="ＭＳ 明朝" w:hAnsi="ＭＳ 明朝"/>
                <w:color w:val="000000"/>
              </w:rPr>
            </w:pPr>
            <w:r w:rsidRPr="00FF6CE5">
              <w:rPr>
                <w:rFonts w:ascii="ＭＳ 明朝" w:hAnsi="ＭＳ 明朝" w:hint="eastAsia"/>
                <w:color w:val="000000"/>
              </w:rPr>
              <w:t>２名</w:t>
            </w:r>
          </w:p>
        </w:tc>
        <w:tc>
          <w:tcPr>
            <w:tcW w:w="2385" w:type="dxa"/>
            <w:vAlign w:val="center"/>
          </w:tcPr>
          <w:p w14:paraId="3F4D3931" w14:textId="1A5FEDAE" w:rsidR="000166F3" w:rsidRPr="00FF6CE5" w:rsidRDefault="00330513" w:rsidP="001F494F">
            <w:pPr>
              <w:jc w:val="center"/>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w:t>
            </w:r>
            <w:r>
              <w:rPr>
                <w:rFonts w:ascii="ＭＳ 明朝" w:hAnsi="ＭＳ 明朝" w:hint="eastAsia"/>
                <w:color w:val="000000"/>
              </w:rPr>
              <w:t>９７</w:t>
            </w:r>
            <w:r w:rsidR="000166F3" w:rsidRPr="00FF6CE5">
              <w:rPr>
                <w:rFonts w:ascii="ＭＳ 明朝" w:hAnsi="ＭＳ 明朝" w:hint="eastAsia"/>
                <w:color w:val="000000"/>
              </w:rPr>
              <w:t>,０００円</w:t>
            </w:r>
          </w:p>
        </w:tc>
      </w:tr>
      <w:tr w:rsidR="00330513" w:rsidRPr="00E86402" w14:paraId="0C2BB80B" w14:textId="77777777" w:rsidTr="00330513">
        <w:trPr>
          <w:trHeight w:val="75"/>
        </w:trPr>
        <w:tc>
          <w:tcPr>
            <w:tcW w:w="3766" w:type="dxa"/>
            <w:vMerge/>
            <w:tcBorders>
              <w:right w:val="single" w:sz="4" w:space="0" w:color="auto"/>
            </w:tcBorders>
            <w:vAlign w:val="center"/>
          </w:tcPr>
          <w:p w14:paraId="32E04CD9" w14:textId="77777777" w:rsidR="00330513" w:rsidRPr="00FF6CE5" w:rsidRDefault="00330513" w:rsidP="00330513">
            <w:pPr>
              <w:jc w:val="left"/>
              <w:rPr>
                <w:rFonts w:ascii="ＭＳ 明朝" w:hAnsi="ＭＳ 明朝"/>
                <w:color w:val="000000"/>
              </w:rPr>
            </w:pPr>
          </w:p>
        </w:tc>
        <w:tc>
          <w:tcPr>
            <w:tcW w:w="1819" w:type="dxa"/>
            <w:tcBorders>
              <w:left w:val="single" w:sz="4" w:space="0" w:color="auto"/>
            </w:tcBorders>
            <w:vAlign w:val="center"/>
          </w:tcPr>
          <w:p w14:paraId="61F0DFB2" w14:textId="6AAE28EE" w:rsidR="00330513" w:rsidRPr="00FF6CE5" w:rsidRDefault="00330513" w:rsidP="00330513">
            <w:pPr>
              <w:ind w:firstLineChars="100" w:firstLine="191"/>
              <w:rPr>
                <w:rFonts w:ascii="ＭＳ 明朝" w:hAnsi="ＭＳ 明朝"/>
                <w:color w:val="000000"/>
              </w:rPr>
            </w:pPr>
            <w:r>
              <w:rPr>
                <w:rFonts w:ascii="ＭＳ 明朝" w:hAnsi="ＭＳ 明朝" w:hint="eastAsia"/>
                <w:color w:val="000000"/>
              </w:rPr>
              <w:t>２ユニット</w:t>
            </w:r>
          </w:p>
        </w:tc>
        <w:tc>
          <w:tcPr>
            <w:tcW w:w="1538" w:type="dxa"/>
            <w:vAlign w:val="center"/>
          </w:tcPr>
          <w:p w14:paraId="70C298B6" w14:textId="793D0048" w:rsidR="00330513" w:rsidRPr="00FF6CE5" w:rsidRDefault="00330513" w:rsidP="00330513">
            <w:pPr>
              <w:jc w:val="center"/>
              <w:rPr>
                <w:rFonts w:ascii="ＭＳ 明朝" w:hAnsi="ＭＳ 明朝"/>
                <w:color w:val="000000"/>
              </w:rPr>
            </w:pPr>
            <w:r>
              <w:rPr>
                <w:rFonts w:ascii="ＭＳ 明朝" w:hAnsi="ＭＳ 明朝" w:hint="eastAsia"/>
                <w:color w:val="000000"/>
              </w:rPr>
              <w:t>２名</w:t>
            </w:r>
          </w:p>
        </w:tc>
        <w:tc>
          <w:tcPr>
            <w:tcW w:w="2385" w:type="dxa"/>
            <w:vAlign w:val="center"/>
          </w:tcPr>
          <w:p w14:paraId="74697147" w14:textId="5B1AF4F6" w:rsidR="00330513" w:rsidRPr="00FF6CE5" w:rsidRDefault="00330513" w:rsidP="00330513">
            <w:pPr>
              <w:jc w:val="center"/>
              <w:rPr>
                <w:rFonts w:ascii="ＭＳ 明朝" w:hAnsi="ＭＳ 明朝"/>
                <w:color w:val="000000"/>
              </w:rPr>
            </w:pPr>
            <w:r w:rsidRPr="00FF6CE5">
              <w:rPr>
                <w:rFonts w:ascii="ＭＳ 明朝" w:hAnsi="ＭＳ 明朝" w:hint="eastAsia"/>
                <w:color w:val="000000"/>
              </w:rPr>
              <w:t>１</w:t>
            </w:r>
            <w:r>
              <w:rPr>
                <w:rFonts w:ascii="ＭＳ 明朝" w:hAnsi="ＭＳ 明朝" w:hint="eastAsia"/>
                <w:color w:val="000000"/>
              </w:rPr>
              <w:t>２６</w:t>
            </w:r>
            <w:r w:rsidRPr="00FF6CE5">
              <w:rPr>
                <w:rFonts w:ascii="ＭＳ 明朝" w:hAnsi="ＭＳ 明朝" w:hint="eastAsia"/>
                <w:color w:val="000000"/>
              </w:rPr>
              <w:t>,０００円</w:t>
            </w:r>
          </w:p>
        </w:tc>
      </w:tr>
      <w:tr w:rsidR="00330513" w:rsidRPr="00E86402" w14:paraId="418D5615" w14:textId="77777777" w:rsidTr="00330513">
        <w:trPr>
          <w:trHeight w:val="75"/>
        </w:trPr>
        <w:tc>
          <w:tcPr>
            <w:tcW w:w="3766" w:type="dxa"/>
            <w:vMerge/>
            <w:tcBorders>
              <w:right w:val="single" w:sz="4" w:space="0" w:color="auto"/>
            </w:tcBorders>
            <w:vAlign w:val="center"/>
          </w:tcPr>
          <w:p w14:paraId="301E803E" w14:textId="77777777" w:rsidR="00330513" w:rsidRPr="00FF6CE5" w:rsidRDefault="00330513" w:rsidP="00330513">
            <w:pPr>
              <w:jc w:val="left"/>
              <w:rPr>
                <w:rFonts w:ascii="ＭＳ 明朝" w:hAnsi="ＭＳ 明朝"/>
                <w:color w:val="000000"/>
              </w:rPr>
            </w:pPr>
          </w:p>
        </w:tc>
        <w:tc>
          <w:tcPr>
            <w:tcW w:w="1819" w:type="dxa"/>
            <w:tcBorders>
              <w:left w:val="single" w:sz="4" w:space="0" w:color="auto"/>
            </w:tcBorders>
            <w:vAlign w:val="center"/>
          </w:tcPr>
          <w:p w14:paraId="1D2A8592" w14:textId="77777777" w:rsidR="00330513" w:rsidRPr="00FF6CE5" w:rsidRDefault="00330513" w:rsidP="00330513">
            <w:pPr>
              <w:ind w:firstLineChars="100" w:firstLine="191"/>
              <w:rPr>
                <w:rFonts w:ascii="ＭＳ 明朝" w:hAnsi="ＭＳ 明朝"/>
                <w:color w:val="000000"/>
              </w:rPr>
            </w:pPr>
            <w:r w:rsidRPr="00FF6CE5">
              <w:rPr>
                <w:rFonts w:ascii="ＭＳ 明朝" w:hAnsi="ＭＳ 明朝" w:hint="eastAsia"/>
                <w:color w:val="000000"/>
              </w:rPr>
              <w:t>３～４ユニット</w:t>
            </w:r>
          </w:p>
        </w:tc>
        <w:tc>
          <w:tcPr>
            <w:tcW w:w="1538" w:type="dxa"/>
            <w:vAlign w:val="center"/>
          </w:tcPr>
          <w:p w14:paraId="0352EA9D" w14:textId="2CDFBBEC" w:rsidR="00330513" w:rsidRPr="00FF6CE5" w:rsidRDefault="00330513" w:rsidP="00330513">
            <w:pPr>
              <w:jc w:val="center"/>
              <w:rPr>
                <w:rFonts w:ascii="ＭＳ 明朝" w:hAnsi="ＭＳ 明朝"/>
                <w:color w:val="000000"/>
              </w:rPr>
            </w:pPr>
            <w:r>
              <w:rPr>
                <w:rFonts w:ascii="ＭＳ 明朝" w:hAnsi="ＭＳ 明朝" w:hint="eastAsia"/>
                <w:color w:val="000000"/>
              </w:rPr>
              <w:t>２</w:t>
            </w:r>
            <w:r w:rsidRPr="00FF6CE5">
              <w:rPr>
                <w:rFonts w:ascii="ＭＳ 明朝" w:hAnsi="ＭＳ 明朝" w:hint="eastAsia"/>
                <w:color w:val="000000"/>
              </w:rPr>
              <w:t>名</w:t>
            </w:r>
            <w:r>
              <w:rPr>
                <w:rFonts w:ascii="ＭＳ 明朝" w:hAnsi="ＭＳ 明朝" w:hint="eastAsia"/>
                <w:color w:val="000000"/>
              </w:rPr>
              <w:t>以上</w:t>
            </w:r>
          </w:p>
        </w:tc>
        <w:tc>
          <w:tcPr>
            <w:tcW w:w="2385" w:type="dxa"/>
            <w:vAlign w:val="center"/>
          </w:tcPr>
          <w:p w14:paraId="1EFF41D5" w14:textId="275E277F" w:rsidR="00330513" w:rsidRPr="00FF6CE5" w:rsidRDefault="00330513" w:rsidP="00330513">
            <w:pPr>
              <w:jc w:val="center"/>
              <w:rPr>
                <w:rFonts w:ascii="ＭＳ 明朝" w:hAnsi="ＭＳ 明朝"/>
                <w:color w:val="000000"/>
              </w:rPr>
            </w:pPr>
            <w:r w:rsidRPr="00FF6CE5">
              <w:rPr>
                <w:rFonts w:ascii="ＭＳ 明朝" w:hAnsi="ＭＳ 明朝" w:hint="eastAsia"/>
                <w:color w:val="000000"/>
              </w:rPr>
              <w:t>１</w:t>
            </w:r>
            <w:r>
              <w:rPr>
                <w:rFonts w:ascii="ＭＳ 明朝" w:hAnsi="ＭＳ 明朝" w:hint="eastAsia"/>
                <w:color w:val="000000"/>
              </w:rPr>
              <w:t>５３</w:t>
            </w:r>
            <w:r w:rsidRPr="00FF6CE5">
              <w:rPr>
                <w:rFonts w:ascii="ＭＳ 明朝" w:hAnsi="ＭＳ 明朝" w:hint="eastAsia"/>
                <w:color w:val="000000"/>
              </w:rPr>
              <w:t>,０００円</w:t>
            </w:r>
          </w:p>
        </w:tc>
      </w:tr>
      <w:tr w:rsidR="00330513" w:rsidRPr="00E86402" w14:paraId="7D9CF249" w14:textId="77777777" w:rsidTr="00330513">
        <w:trPr>
          <w:trHeight w:val="70"/>
        </w:trPr>
        <w:tc>
          <w:tcPr>
            <w:tcW w:w="3766" w:type="dxa"/>
            <w:vMerge/>
            <w:tcBorders>
              <w:bottom w:val="single" w:sz="12" w:space="0" w:color="auto"/>
              <w:right w:val="single" w:sz="4" w:space="0" w:color="auto"/>
            </w:tcBorders>
            <w:vAlign w:val="center"/>
          </w:tcPr>
          <w:p w14:paraId="662C3BF8" w14:textId="77777777" w:rsidR="00330513" w:rsidRPr="00FF6CE5" w:rsidRDefault="00330513" w:rsidP="00330513">
            <w:pPr>
              <w:jc w:val="center"/>
              <w:rPr>
                <w:rFonts w:ascii="ＭＳ 明朝" w:hAnsi="ＭＳ 明朝"/>
                <w:color w:val="000000"/>
              </w:rPr>
            </w:pPr>
          </w:p>
        </w:tc>
        <w:tc>
          <w:tcPr>
            <w:tcW w:w="1819" w:type="dxa"/>
            <w:tcBorders>
              <w:left w:val="single" w:sz="4" w:space="0" w:color="auto"/>
              <w:bottom w:val="single" w:sz="12" w:space="0" w:color="auto"/>
            </w:tcBorders>
            <w:vAlign w:val="center"/>
          </w:tcPr>
          <w:p w14:paraId="4A0578DA" w14:textId="77777777" w:rsidR="00330513" w:rsidRPr="00FF6CE5" w:rsidRDefault="00330513" w:rsidP="00330513">
            <w:pPr>
              <w:ind w:firstLineChars="100" w:firstLine="191"/>
              <w:rPr>
                <w:rFonts w:ascii="ＭＳ 明朝" w:hAnsi="ＭＳ 明朝"/>
                <w:color w:val="000000"/>
              </w:rPr>
            </w:pPr>
            <w:r w:rsidRPr="00FF6CE5">
              <w:rPr>
                <w:rFonts w:ascii="ＭＳ 明朝" w:hAnsi="ＭＳ 明朝" w:hint="eastAsia"/>
                <w:color w:val="000000"/>
              </w:rPr>
              <w:t>５ユニット以上</w:t>
            </w:r>
          </w:p>
        </w:tc>
        <w:tc>
          <w:tcPr>
            <w:tcW w:w="1538" w:type="dxa"/>
            <w:tcBorders>
              <w:bottom w:val="single" w:sz="12" w:space="0" w:color="auto"/>
            </w:tcBorders>
            <w:vAlign w:val="center"/>
          </w:tcPr>
          <w:p w14:paraId="4EFA2247" w14:textId="1393494B" w:rsidR="00330513" w:rsidRPr="00FF6CE5" w:rsidRDefault="00B82957" w:rsidP="00330513">
            <w:pPr>
              <w:jc w:val="center"/>
              <w:rPr>
                <w:rFonts w:ascii="ＭＳ 明朝" w:hAnsi="ＭＳ 明朝"/>
                <w:color w:val="000000"/>
              </w:rPr>
            </w:pPr>
            <w:r>
              <w:rPr>
                <w:rFonts w:ascii="ＭＳ 明朝" w:hAnsi="ＭＳ 明朝" w:hint="eastAsia"/>
                <w:color w:val="000000"/>
              </w:rPr>
              <w:t>２</w:t>
            </w:r>
            <w:r w:rsidR="00330513" w:rsidRPr="00FF6CE5">
              <w:rPr>
                <w:rFonts w:ascii="ＭＳ 明朝" w:hAnsi="ＭＳ 明朝" w:hint="eastAsia"/>
                <w:color w:val="000000"/>
              </w:rPr>
              <w:t>名</w:t>
            </w:r>
            <w:r w:rsidR="00330513">
              <w:rPr>
                <w:rFonts w:ascii="ＭＳ 明朝" w:hAnsi="ＭＳ 明朝" w:hint="eastAsia"/>
                <w:color w:val="000000"/>
              </w:rPr>
              <w:t>以上</w:t>
            </w:r>
          </w:p>
        </w:tc>
        <w:tc>
          <w:tcPr>
            <w:tcW w:w="2385" w:type="dxa"/>
            <w:tcBorders>
              <w:bottom w:val="single" w:sz="12" w:space="0" w:color="auto"/>
            </w:tcBorders>
            <w:vAlign w:val="center"/>
          </w:tcPr>
          <w:p w14:paraId="6D01EAE3" w14:textId="1569A4AF" w:rsidR="00330513" w:rsidRPr="00FF6CE5" w:rsidRDefault="00330513" w:rsidP="00330513">
            <w:pPr>
              <w:jc w:val="center"/>
              <w:rPr>
                <w:rFonts w:ascii="ＭＳ 明朝" w:hAnsi="ＭＳ 明朝"/>
                <w:color w:val="000000"/>
              </w:rPr>
            </w:pPr>
            <w:r w:rsidRPr="00FF6CE5">
              <w:rPr>
                <w:rFonts w:ascii="ＭＳ 明朝" w:hAnsi="ＭＳ 明朝" w:hint="eastAsia"/>
                <w:color w:val="000000"/>
              </w:rPr>
              <w:t>１</w:t>
            </w:r>
            <w:r>
              <w:rPr>
                <w:rFonts w:ascii="ＭＳ 明朝" w:hAnsi="ＭＳ 明朝" w:hint="eastAsia"/>
                <w:color w:val="000000"/>
              </w:rPr>
              <w:t>８０</w:t>
            </w:r>
            <w:r w:rsidRPr="00FF6CE5">
              <w:rPr>
                <w:rFonts w:ascii="ＭＳ 明朝" w:hAnsi="ＭＳ 明朝" w:hint="eastAsia"/>
                <w:color w:val="000000"/>
              </w:rPr>
              <w:t>,０００円</w:t>
            </w:r>
          </w:p>
        </w:tc>
      </w:tr>
    </w:tbl>
    <w:p w14:paraId="0907C30C" w14:textId="77777777" w:rsidR="000F5AC9" w:rsidRPr="00E86402" w:rsidRDefault="000F5AC9" w:rsidP="005E402B">
      <w:pPr>
        <w:rPr>
          <w:rFonts w:ascii="ＭＳ 明朝" w:hAnsi="ＭＳ 明朝"/>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8"/>
      </w:tblGrid>
      <w:tr w:rsidR="00FC1675" w:rsidRPr="006D0EEE" w14:paraId="6799078C" w14:textId="77777777" w:rsidTr="004950E5">
        <w:trPr>
          <w:trHeight w:val="40"/>
        </w:trPr>
        <w:tc>
          <w:tcPr>
            <w:tcW w:w="10167" w:type="dxa"/>
            <w:tcBorders>
              <w:top w:val="single" w:sz="12" w:space="0" w:color="auto"/>
              <w:left w:val="nil"/>
              <w:right w:val="nil"/>
            </w:tcBorders>
          </w:tcPr>
          <w:p w14:paraId="09D265D3" w14:textId="77777777" w:rsidR="00FC1675" w:rsidRPr="006D0EEE" w:rsidRDefault="00FC1675" w:rsidP="006D0EEE">
            <w:pPr>
              <w:rPr>
                <w:rFonts w:ascii="ＭＳ 明朝" w:hAnsi="ＭＳ 明朝"/>
                <w:sz w:val="22"/>
              </w:rPr>
            </w:pPr>
            <w:r w:rsidRPr="006D0EEE">
              <w:rPr>
                <w:rFonts w:ascii="ＭＳ 明朝" w:hAnsi="ＭＳ 明朝" w:hint="eastAsia"/>
                <w:sz w:val="22"/>
              </w:rPr>
              <w:t>（評価業務の中止に伴う評価手数料の返還）</w:t>
            </w:r>
          </w:p>
        </w:tc>
      </w:tr>
    </w:tbl>
    <w:p w14:paraId="74C37307" w14:textId="6119E05E" w:rsidR="00BF3EC7" w:rsidRPr="00E86402" w:rsidRDefault="00BF3EC7" w:rsidP="002705C9">
      <w:pPr>
        <w:ind w:left="201" w:hangingChars="100" w:hanging="201"/>
        <w:rPr>
          <w:rFonts w:ascii="ＭＳ 明朝" w:hAnsi="ＭＳ 明朝"/>
          <w:sz w:val="22"/>
        </w:rPr>
      </w:pPr>
      <w:r w:rsidRPr="00E86402">
        <w:rPr>
          <w:rFonts w:ascii="ＭＳ 明朝" w:hAnsi="ＭＳ 明朝" w:hint="eastAsia"/>
          <w:sz w:val="22"/>
        </w:rPr>
        <w:t>第</w:t>
      </w:r>
      <w:r w:rsidR="00203C21">
        <w:rPr>
          <w:rFonts w:ascii="ＭＳ 明朝" w:hAnsi="ＭＳ 明朝" w:hint="eastAsia"/>
          <w:sz w:val="22"/>
        </w:rPr>
        <w:t>12</w:t>
      </w:r>
      <w:r w:rsidRPr="00E86402">
        <w:rPr>
          <w:rFonts w:ascii="ＭＳ 明朝" w:hAnsi="ＭＳ 明朝" w:hint="eastAsia"/>
          <w:sz w:val="22"/>
        </w:rPr>
        <w:t>条　事業者の都合又は災害等の特別な事情により評価業務が履行できなくなったときは、</w:t>
      </w:r>
      <w:r w:rsidR="00EC125D">
        <w:rPr>
          <w:rFonts w:ascii="ＭＳ 明朝" w:hAnsi="ＭＳ 明朝" w:hint="eastAsia"/>
          <w:sz w:val="22"/>
        </w:rPr>
        <w:t>本会</w:t>
      </w:r>
      <w:r w:rsidRPr="00E86402">
        <w:rPr>
          <w:rFonts w:ascii="ＭＳ 明朝" w:hAnsi="ＭＳ 明朝" w:hint="eastAsia"/>
          <w:sz w:val="22"/>
        </w:rPr>
        <w:t>は既に収納した評価手数料のうち次の金額を返還する。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1"/>
        <w:gridCol w:w="2922"/>
        <w:gridCol w:w="2535"/>
      </w:tblGrid>
      <w:tr w:rsidR="00BF3EC7" w:rsidRPr="00E86402" w14:paraId="554F8209" w14:textId="77777777" w:rsidTr="00EC125D">
        <w:trPr>
          <w:trHeight w:val="465"/>
        </w:trPr>
        <w:tc>
          <w:tcPr>
            <w:tcW w:w="4051" w:type="dxa"/>
            <w:tcBorders>
              <w:top w:val="single" w:sz="12" w:space="0" w:color="auto"/>
              <w:bottom w:val="single" w:sz="12" w:space="0" w:color="auto"/>
            </w:tcBorders>
            <w:vAlign w:val="center"/>
          </w:tcPr>
          <w:p w14:paraId="0920C656" w14:textId="77777777" w:rsidR="00BF3EC7" w:rsidRPr="00FF6CE5" w:rsidRDefault="00BF3EC7" w:rsidP="00B63659">
            <w:pPr>
              <w:jc w:val="center"/>
              <w:rPr>
                <w:rFonts w:ascii="ＭＳ 明朝" w:hAnsi="ＭＳ 明朝"/>
                <w:b/>
                <w:color w:val="000000"/>
              </w:rPr>
            </w:pPr>
            <w:r w:rsidRPr="00FF6CE5">
              <w:rPr>
                <w:rFonts w:ascii="ＭＳ 明朝" w:hAnsi="ＭＳ 明朝" w:hint="eastAsia"/>
                <w:b/>
                <w:color w:val="000000"/>
              </w:rPr>
              <w:t>中 止 の 確 定 時 期</w:t>
            </w:r>
          </w:p>
        </w:tc>
        <w:tc>
          <w:tcPr>
            <w:tcW w:w="2922" w:type="dxa"/>
            <w:tcBorders>
              <w:top w:val="single" w:sz="12" w:space="0" w:color="auto"/>
              <w:bottom w:val="single" w:sz="12" w:space="0" w:color="auto"/>
            </w:tcBorders>
            <w:vAlign w:val="center"/>
          </w:tcPr>
          <w:p w14:paraId="49658F35" w14:textId="77777777" w:rsidR="00BF3EC7" w:rsidRPr="00FF6CE5" w:rsidRDefault="00BF3EC7" w:rsidP="00B63659">
            <w:pPr>
              <w:jc w:val="center"/>
              <w:rPr>
                <w:rFonts w:ascii="ＭＳ 明朝" w:hAnsi="ＭＳ 明朝"/>
                <w:b/>
                <w:color w:val="000000"/>
              </w:rPr>
            </w:pPr>
            <w:r w:rsidRPr="00FF6CE5">
              <w:rPr>
                <w:rFonts w:ascii="ＭＳ 明朝" w:hAnsi="ＭＳ 明朝" w:hint="eastAsia"/>
                <w:b/>
                <w:color w:val="000000"/>
              </w:rPr>
              <w:t>中 止 理 由</w:t>
            </w:r>
          </w:p>
        </w:tc>
        <w:tc>
          <w:tcPr>
            <w:tcW w:w="2535" w:type="dxa"/>
            <w:tcBorders>
              <w:top w:val="single" w:sz="12" w:space="0" w:color="auto"/>
              <w:bottom w:val="single" w:sz="12" w:space="0" w:color="auto"/>
            </w:tcBorders>
            <w:vAlign w:val="center"/>
          </w:tcPr>
          <w:p w14:paraId="5833C669" w14:textId="77777777" w:rsidR="00BF3EC7" w:rsidRPr="00FF6CE5" w:rsidRDefault="00BF3EC7" w:rsidP="00B63659">
            <w:pPr>
              <w:jc w:val="center"/>
              <w:rPr>
                <w:rFonts w:ascii="ＭＳ 明朝" w:hAnsi="ＭＳ 明朝"/>
                <w:b/>
                <w:color w:val="000000"/>
              </w:rPr>
            </w:pPr>
            <w:r w:rsidRPr="00FF6CE5">
              <w:rPr>
                <w:rFonts w:ascii="ＭＳ 明朝" w:hAnsi="ＭＳ 明朝" w:hint="eastAsia"/>
                <w:b/>
                <w:color w:val="000000"/>
              </w:rPr>
              <w:t>返 還 額</w:t>
            </w:r>
          </w:p>
        </w:tc>
      </w:tr>
      <w:tr w:rsidR="00BF3EC7" w:rsidRPr="00E86402" w14:paraId="358393D7" w14:textId="77777777" w:rsidTr="00EC125D">
        <w:trPr>
          <w:trHeight w:val="465"/>
        </w:trPr>
        <w:tc>
          <w:tcPr>
            <w:tcW w:w="4051" w:type="dxa"/>
            <w:vAlign w:val="center"/>
          </w:tcPr>
          <w:p w14:paraId="663C6F94" w14:textId="77777777" w:rsidR="00BF3EC7" w:rsidRPr="00FF6CE5" w:rsidRDefault="00BF3EC7" w:rsidP="00B63659">
            <w:pPr>
              <w:rPr>
                <w:rFonts w:ascii="ＭＳ 明朝" w:hAnsi="ＭＳ 明朝"/>
                <w:color w:val="000000"/>
              </w:rPr>
            </w:pPr>
            <w:r w:rsidRPr="00FF6CE5">
              <w:rPr>
                <w:rFonts w:ascii="ＭＳ 明朝" w:hAnsi="ＭＳ 明朝" w:hint="eastAsia"/>
                <w:color w:val="000000"/>
              </w:rPr>
              <w:t>訪問調査実施日の２１日前まで</w:t>
            </w:r>
          </w:p>
        </w:tc>
        <w:tc>
          <w:tcPr>
            <w:tcW w:w="2922" w:type="dxa"/>
            <w:vAlign w:val="center"/>
          </w:tcPr>
          <w:p w14:paraId="37917894" w14:textId="77777777" w:rsidR="00BF3EC7" w:rsidRPr="00FF6CE5" w:rsidRDefault="00BF3EC7" w:rsidP="00B63659">
            <w:pPr>
              <w:rPr>
                <w:rFonts w:ascii="ＭＳ 明朝" w:hAnsi="ＭＳ 明朝"/>
                <w:color w:val="000000"/>
              </w:rPr>
            </w:pPr>
            <w:r w:rsidRPr="00FF6CE5">
              <w:rPr>
                <w:rFonts w:ascii="ＭＳ 明朝" w:hAnsi="ＭＳ 明朝" w:hint="eastAsia"/>
                <w:color w:val="000000"/>
              </w:rPr>
              <w:t>問わない</w:t>
            </w:r>
          </w:p>
        </w:tc>
        <w:tc>
          <w:tcPr>
            <w:tcW w:w="2535" w:type="dxa"/>
            <w:vAlign w:val="center"/>
          </w:tcPr>
          <w:p w14:paraId="62CB8A40" w14:textId="56F50635" w:rsidR="00F25FE4" w:rsidRPr="00FF6CE5" w:rsidRDefault="00BF3EC7" w:rsidP="00FF6CE5">
            <w:pPr>
              <w:rPr>
                <w:rFonts w:ascii="ＭＳ 明朝" w:hAnsi="ＭＳ 明朝"/>
                <w:color w:val="000000"/>
              </w:rPr>
            </w:pPr>
            <w:r w:rsidRPr="00FF6CE5">
              <w:rPr>
                <w:rFonts w:ascii="ＭＳ 明朝" w:hAnsi="ＭＳ 明朝" w:hint="eastAsia"/>
                <w:color w:val="000000"/>
              </w:rPr>
              <w:t>全額を返還</w:t>
            </w:r>
          </w:p>
        </w:tc>
      </w:tr>
      <w:tr w:rsidR="00BF3EC7" w:rsidRPr="00E86402" w14:paraId="19960F51" w14:textId="77777777" w:rsidTr="00EC125D">
        <w:trPr>
          <w:trHeight w:val="465"/>
        </w:trPr>
        <w:tc>
          <w:tcPr>
            <w:tcW w:w="4051" w:type="dxa"/>
            <w:vMerge w:val="restart"/>
            <w:vAlign w:val="center"/>
          </w:tcPr>
          <w:p w14:paraId="13CB69BD" w14:textId="77777777" w:rsidR="00BF3EC7" w:rsidRPr="00FF6CE5" w:rsidRDefault="00BF3EC7" w:rsidP="00B63659">
            <w:pPr>
              <w:rPr>
                <w:rFonts w:ascii="ＭＳ 明朝" w:hAnsi="ＭＳ 明朝"/>
                <w:color w:val="000000"/>
              </w:rPr>
            </w:pPr>
            <w:r w:rsidRPr="00FF6CE5">
              <w:rPr>
                <w:rFonts w:ascii="ＭＳ 明朝" w:hAnsi="ＭＳ 明朝" w:hint="eastAsia"/>
                <w:color w:val="000000"/>
              </w:rPr>
              <w:t>訪問調査実施日の２０日前～８日前まで</w:t>
            </w:r>
          </w:p>
        </w:tc>
        <w:tc>
          <w:tcPr>
            <w:tcW w:w="2922" w:type="dxa"/>
            <w:vAlign w:val="center"/>
          </w:tcPr>
          <w:p w14:paraId="7DA427D6" w14:textId="77777777" w:rsidR="00BF3EC7" w:rsidRPr="00FF6CE5" w:rsidRDefault="00BF3EC7" w:rsidP="00B63659">
            <w:pPr>
              <w:rPr>
                <w:rFonts w:ascii="ＭＳ 明朝" w:hAnsi="ＭＳ 明朝"/>
                <w:color w:val="000000"/>
              </w:rPr>
            </w:pPr>
            <w:r w:rsidRPr="00FF6CE5">
              <w:rPr>
                <w:rFonts w:ascii="ＭＳ 明朝" w:hAnsi="ＭＳ 明朝" w:hint="eastAsia"/>
                <w:color w:val="000000"/>
              </w:rPr>
              <w:t>事業者の都合による場合</w:t>
            </w:r>
          </w:p>
        </w:tc>
        <w:tc>
          <w:tcPr>
            <w:tcW w:w="2535" w:type="dxa"/>
            <w:vAlign w:val="center"/>
          </w:tcPr>
          <w:p w14:paraId="1D993514" w14:textId="77777777" w:rsidR="00BF3EC7" w:rsidRPr="00FF6CE5" w:rsidRDefault="00BF3EC7" w:rsidP="00FF6CE5">
            <w:pPr>
              <w:rPr>
                <w:rFonts w:ascii="ＭＳ 明朝" w:hAnsi="ＭＳ 明朝"/>
                <w:color w:val="000000"/>
              </w:rPr>
            </w:pPr>
            <w:r w:rsidRPr="00FF6CE5">
              <w:rPr>
                <w:rFonts w:ascii="ＭＳ 明朝" w:hAnsi="ＭＳ 明朝" w:hint="eastAsia"/>
                <w:color w:val="000000"/>
              </w:rPr>
              <w:t>評価手数料の80／100</w:t>
            </w:r>
          </w:p>
        </w:tc>
      </w:tr>
      <w:tr w:rsidR="00BF3EC7" w:rsidRPr="00E86402" w14:paraId="06C7569C" w14:textId="77777777" w:rsidTr="00EC125D">
        <w:trPr>
          <w:trHeight w:val="465"/>
        </w:trPr>
        <w:tc>
          <w:tcPr>
            <w:tcW w:w="4051" w:type="dxa"/>
            <w:vMerge/>
            <w:vAlign w:val="center"/>
          </w:tcPr>
          <w:p w14:paraId="2CD6621B" w14:textId="77777777" w:rsidR="00BF3EC7" w:rsidRPr="00FF6CE5" w:rsidRDefault="00BF3EC7" w:rsidP="00B63659">
            <w:pPr>
              <w:rPr>
                <w:rFonts w:ascii="ＭＳ 明朝" w:hAnsi="ＭＳ 明朝"/>
                <w:color w:val="000000"/>
              </w:rPr>
            </w:pPr>
          </w:p>
        </w:tc>
        <w:tc>
          <w:tcPr>
            <w:tcW w:w="2922" w:type="dxa"/>
            <w:vAlign w:val="center"/>
          </w:tcPr>
          <w:p w14:paraId="377E6AD2" w14:textId="77777777" w:rsidR="00BF3EC7" w:rsidRPr="00FF6CE5" w:rsidRDefault="00BF3EC7" w:rsidP="00B63659">
            <w:pPr>
              <w:rPr>
                <w:rFonts w:ascii="ＭＳ 明朝" w:hAnsi="ＭＳ 明朝"/>
                <w:color w:val="000000"/>
              </w:rPr>
            </w:pPr>
            <w:r w:rsidRPr="00FF6CE5">
              <w:rPr>
                <w:rFonts w:ascii="ＭＳ 明朝" w:hAnsi="ＭＳ 明朝" w:hint="eastAsia"/>
                <w:color w:val="000000"/>
              </w:rPr>
              <w:t>災害等の特別な事情による場合</w:t>
            </w:r>
          </w:p>
        </w:tc>
        <w:tc>
          <w:tcPr>
            <w:tcW w:w="2535" w:type="dxa"/>
            <w:vAlign w:val="center"/>
          </w:tcPr>
          <w:p w14:paraId="07D4B8EF" w14:textId="77777777" w:rsidR="00BF3EC7" w:rsidRPr="00FF6CE5" w:rsidRDefault="00BF3EC7" w:rsidP="00FF6CE5">
            <w:pPr>
              <w:rPr>
                <w:rFonts w:ascii="ＭＳ 明朝" w:hAnsi="ＭＳ 明朝"/>
                <w:color w:val="000000"/>
              </w:rPr>
            </w:pPr>
            <w:r w:rsidRPr="00FF6CE5">
              <w:rPr>
                <w:rFonts w:ascii="ＭＳ 明朝" w:hAnsi="ＭＳ 明朝" w:hint="eastAsia"/>
                <w:color w:val="000000"/>
              </w:rPr>
              <w:t>評価手数料の95／100</w:t>
            </w:r>
          </w:p>
        </w:tc>
      </w:tr>
      <w:tr w:rsidR="00BF3EC7" w:rsidRPr="00E86402" w14:paraId="4F99B484" w14:textId="77777777" w:rsidTr="00EC125D">
        <w:trPr>
          <w:trHeight w:val="465"/>
        </w:trPr>
        <w:tc>
          <w:tcPr>
            <w:tcW w:w="4051" w:type="dxa"/>
            <w:vMerge w:val="restart"/>
            <w:vAlign w:val="center"/>
          </w:tcPr>
          <w:p w14:paraId="2852517A" w14:textId="77777777" w:rsidR="00BF3EC7" w:rsidRPr="00FF6CE5" w:rsidRDefault="00BF3EC7" w:rsidP="00B63659">
            <w:pPr>
              <w:rPr>
                <w:rFonts w:ascii="ＭＳ 明朝" w:hAnsi="ＭＳ 明朝"/>
                <w:color w:val="000000"/>
              </w:rPr>
            </w:pPr>
            <w:r w:rsidRPr="00FF6CE5">
              <w:rPr>
                <w:rFonts w:ascii="ＭＳ 明朝" w:hAnsi="ＭＳ 明朝" w:hint="eastAsia"/>
                <w:color w:val="000000"/>
              </w:rPr>
              <w:t>訪問調査実施日の７日前以降</w:t>
            </w:r>
          </w:p>
        </w:tc>
        <w:tc>
          <w:tcPr>
            <w:tcW w:w="2922" w:type="dxa"/>
            <w:vAlign w:val="center"/>
          </w:tcPr>
          <w:p w14:paraId="790C6EA3" w14:textId="77777777" w:rsidR="00BF3EC7" w:rsidRPr="00FF6CE5" w:rsidRDefault="00BF3EC7" w:rsidP="00B63659">
            <w:pPr>
              <w:rPr>
                <w:rFonts w:ascii="ＭＳ 明朝" w:hAnsi="ＭＳ 明朝"/>
                <w:color w:val="000000"/>
              </w:rPr>
            </w:pPr>
            <w:r w:rsidRPr="00FF6CE5">
              <w:rPr>
                <w:rFonts w:ascii="ＭＳ 明朝" w:hAnsi="ＭＳ 明朝" w:hint="eastAsia"/>
                <w:color w:val="000000"/>
              </w:rPr>
              <w:t>事業者の都合による場合</w:t>
            </w:r>
          </w:p>
        </w:tc>
        <w:tc>
          <w:tcPr>
            <w:tcW w:w="2535" w:type="dxa"/>
            <w:vAlign w:val="center"/>
          </w:tcPr>
          <w:p w14:paraId="6CFD61B1" w14:textId="77777777" w:rsidR="00BF3EC7" w:rsidRPr="00FF6CE5" w:rsidRDefault="00BF3EC7" w:rsidP="00FF6CE5">
            <w:pPr>
              <w:rPr>
                <w:rFonts w:ascii="ＭＳ 明朝" w:hAnsi="ＭＳ 明朝"/>
                <w:color w:val="000000"/>
              </w:rPr>
            </w:pPr>
            <w:r w:rsidRPr="00FF6CE5">
              <w:rPr>
                <w:rFonts w:ascii="ＭＳ 明朝" w:hAnsi="ＭＳ 明朝" w:hint="eastAsia"/>
                <w:color w:val="000000"/>
              </w:rPr>
              <w:t>返還しない</w:t>
            </w:r>
          </w:p>
        </w:tc>
      </w:tr>
      <w:tr w:rsidR="00BF3EC7" w:rsidRPr="00E86402" w14:paraId="18C9E06C" w14:textId="77777777" w:rsidTr="00EC125D">
        <w:trPr>
          <w:trHeight w:val="465"/>
        </w:trPr>
        <w:tc>
          <w:tcPr>
            <w:tcW w:w="4051" w:type="dxa"/>
            <w:vMerge/>
            <w:vAlign w:val="center"/>
          </w:tcPr>
          <w:p w14:paraId="56AF1779" w14:textId="77777777" w:rsidR="00BF3EC7" w:rsidRPr="00FF6CE5" w:rsidRDefault="00BF3EC7" w:rsidP="00B63659">
            <w:pPr>
              <w:rPr>
                <w:rFonts w:ascii="ＭＳ 明朝" w:hAnsi="ＭＳ 明朝"/>
                <w:color w:val="000000"/>
              </w:rPr>
            </w:pPr>
          </w:p>
        </w:tc>
        <w:tc>
          <w:tcPr>
            <w:tcW w:w="2922" w:type="dxa"/>
            <w:vAlign w:val="center"/>
          </w:tcPr>
          <w:p w14:paraId="16246FE6" w14:textId="77777777" w:rsidR="00BF3EC7" w:rsidRPr="00FF6CE5" w:rsidRDefault="00BF3EC7" w:rsidP="00B63659">
            <w:pPr>
              <w:rPr>
                <w:rFonts w:ascii="ＭＳ 明朝" w:hAnsi="ＭＳ 明朝"/>
                <w:color w:val="000000"/>
              </w:rPr>
            </w:pPr>
            <w:r w:rsidRPr="00FF6CE5">
              <w:rPr>
                <w:rFonts w:ascii="ＭＳ 明朝" w:hAnsi="ＭＳ 明朝" w:hint="eastAsia"/>
                <w:color w:val="000000"/>
              </w:rPr>
              <w:t>災害等の特別な事情による場合</w:t>
            </w:r>
          </w:p>
        </w:tc>
        <w:tc>
          <w:tcPr>
            <w:tcW w:w="2535" w:type="dxa"/>
            <w:vAlign w:val="center"/>
          </w:tcPr>
          <w:p w14:paraId="0EE59676" w14:textId="77777777" w:rsidR="00BF3EC7" w:rsidRPr="00FF6CE5" w:rsidRDefault="00BF3EC7" w:rsidP="00FF6CE5">
            <w:pPr>
              <w:rPr>
                <w:rFonts w:ascii="ＭＳ 明朝" w:hAnsi="ＭＳ 明朝"/>
                <w:color w:val="000000"/>
              </w:rPr>
            </w:pPr>
            <w:r w:rsidRPr="00FF6CE5">
              <w:rPr>
                <w:rFonts w:ascii="ＭＳ 明朝" w:hAnsi="ＭＳ 明朝" w:hint="eastAsia"/>
                <w:color w:val="000000"/>
              </w:rPr>
              <w:t>評価手数料の80／100</w:t>
            </w:r>
          </w:p>
        </w:tc>
      </w:tr>
    </w:tbl>
    <w:p w14:paraId="13B34184" w14:textId="59AEDCF1" w:rsidR="00BF3EC7" w:rsidRDefault="00BF3EC7" w:rsidP="002705C9">
      <w:pPr>
        <w:ind w:left="201" w:hangingChars="100" w:hanging="201"/>
        <w:rPr>
          <w:rFonts w:ascii="ＭＳ 明朝" w:hAnsi="ＭＳ 明朝"/>
          <w:sz w:val="22"/>
        </w:rPr>
      </w:pPr>
      <w:r w:rsidRPr="00E86402">
        <w:rPr>
          <w:rFonts w:ascii="ＭＳ 明朝" w:hAnsi="ＭＳ 明朝" w:hint="eastAsia"/>
          <w:sz w:val="22"/>
        </w:rPr>
        <w:t xml:space="preserve">２　</w:t>
      </w:r>
      <w:r w:rsidR="00EC125D">
        <w:rPr>
          <w:rFonts w:ascii="ＭＳ 明朝" w:hAnsi="ＭＳ 明朝" w:hint="eastAsia"/>
          <w:sz w:val="22"/>
        </w:rPr>
        <w:t>本会</w:t>
      </w:r>
      <w:r w:rsidRPr="00E86402">
        <w:rPr>
          <w:rFonts w:ascii="ＭＳ 明朝" w:hAnsi="ＭＳ 明朝" w:hint="eastAsia"/>
          <w:sz w:val="22"/>
        </w:rPr>
        <w:t>の都合により、評価業務が履行できなくなったときは、調査業務中止の確定時期にかかわらず、</w:t>
      </w:r>
      <w:r w:rsidR="00EC125D">
        <w:rPr>
          <w:rFonts w:ascii="ＭＳ 明朝" w:hAnsi="ＭＳ 明朝" w:hint="eastAsia"/>
          <w:sz w:val="22"/>
        </w:rPr>
        <w:t>本会</w:t>
      </w:r>
      <w:r w:rsidRPr="00E86402">
        <w:rPr>
          <w:rFonts w:ascii="ＭＳ 明朝" w:hAnsi="ＭＳ 明朝" w:hint="eastAsia"/>
          <w:sz w:val="22"/>
        </w:rPr>
        <w:t>は事業者に対して既に収納した評価手数料の全額を返還するものとする。</w:t>
      </w:r>
    </w:p>
    <w:p w14:paraId="5EE513DB" w14:textId="77777777" w:rsidR="00FF6CE5" w:rsidRPr="00FF6CE5" w:rsidRDefault="00FF6CE5" w:rsidP="00BF3EC7">
      <w:pPr>
        <w:rPr>
          <w:rFonts w:ascii="ＭＳ 明朝" w:hAnsi="ＭＳ 明朝"/>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8"/>
      </w:tblGrid>
      <w:tr w:rsidR="00FC1675" w:rsidRPr="006D0EEE" w14:paraId="1408B5EA" w14:textId="77777777" w:rsidTr="004950E5">
        <w:trPr>
          <w:trHeight w:val="60"/>
        </w:trPr>
        <w:tc>
          <w:tcPr>
            <w:tcW w:w="10220" w:type="dxa"/>
            <w:tcBorders>
              <w:top w:val="single" w:sz="12" w:space="0" w:color="auto"/>
              <w:left w:val="nil"/>
              <w:right w:val="nil"/>
            </w:tcBorders>
          </w:tcPr>
          <w:p w14:paraId="1537AD86" w14:textId="77777777" w:rsidR="00FC1675" w:rsidRPr="006D0EEE" w:rsidRDefault="00FC1675" w:rsidP="006D0EEE">
            <w:pPr>
              <w:rPr>
                <w:rFonts w:ascii="ＭＳ 明朝" w:hAnsi="ＭＳ 明朝"/>
                <w:sz w:val="22"/>
              </w:rPr>
            </w:pPr>
            <w:r w:rsidRPr="006D0EEE">
              <w:rPr>
                <w:rFonts w:ascii="ＭＳ 明朝" w:hAnsi="ＭＳ 明朝" w:hint="eastAsia"/>
                <w:sz w:val="22"/>
              </w:rPr>
              <w:t>（守秘義務等）</w:t>
            </w:r>
          </w:p>
        </w:tc>
      </w:tr>
    </w:tbl>
    <w:p w14:paraId="2D378962" w14:textId="6AAD3DD0" w:rsidR="00BF3EC7" w:rsidRPr="00E86402" w:rsidRDefault="00BF3EC7" w:rsidP="002705C9">
      <w:pPr>
        <w:ind w:left="201" w:hangingChars="100" w:hanging="201"/>
        <w:rPr>
          <w:rFonts w:ascii="ＭＳ 明朝" w:hAnsi="ＭＳ 明朝"/>
          <w:sz w:val="22"/>
        </w:rPr>
      </w:pPr>
      <w:r w:rsidRPr="00E86402">
        <w:rPr>
          <w:rFonts w:ascii="ＭＳ 明朝" w:hAnsi="ＭＳ 明朝" w:hint="eastAsia"/>
          <w:sz w:val="22"/>
        </w:rPr>
        <w:t>第</w:t>
      </w:r>
      <w:r w:rsidR="00203C21">
        <w:rPr>
          <w:rFonts w:ascii="ＭＳ 明朝" w:hAnsi="ＭＳ 明朝" w:hint="eastAsia"/>
          <w:sz w:val="22"/>
        </w:rPr>
        <w:t>13</w:t>
      </w:r>
      <w:r w:rsidRPr="00E86402">
        <w:rPr>
          <w:rFonts w:ascii="ＭＳ 明朝" w:hAnsi="ＭＳ 明朝" w:hint="eastAsia"/>
          <w:sz w:val="22"/>
        </w:rPr>
        <w:t xml:space="preserve">条　</w:t>
      </w:r>
      <w:r w:rsidR="00EC125D">
        <w:rPr>
          <w:rFonts w:ascii="ＭＳ 明朝" w:hAnsi="ＭＳ 明朝" w:hint="eastAsia"/>
          <w:sz w:val="22"/>
        </w:rPr>
        <w:t>本会</w:t>
      </w:r>
      <w:r w:rsidRPr="00E86402">
        <w:rPr>
          <w:rFonts w:ascii="ＭＳ 明朝" w:hAnsi="ＭＳ 明朝" w:hint="eastAsia"/>
          <w:sz w:val="22"/>
        </w:rPr>
        <w:t>は、外部評価の際に知り得た事業者、利用者及びその家族の秘密を他に漏らさないものとする。また、その旨を評価調査員に義務付けるものとする。</w:t>
      </w:r>
    </w:p>
    <w:p w14:paraId="469E30FE" w14:textId="77777777" w:rsidR="00BF3EC7" w:rsidRDefault="00BF3EC7" w:rsidP="002705C9">
      <w:pPr>
        <w:ind w:left="201" w:hangingChars="100" w:hanging="201"/>
        <w:rPr>
          <w:rFonts w:ascii="ＭＳ 明朝" w:hAnsi="ＭＳ 明朝"/>
          <w:sz w:val="22"/>
        </w:rPr>
      </w:pPr>
      <w:r w:rsidRPr="00E86402">
        <w:rPr>
          <w:rFonts w:ascii="ＭＳ 明朝" w:hAnsi="ＭＳ 明朝" w:hint="eastAsia"/>
          <w:sz w:val="22"/>
        </w:rPr>
        <w:t>２　前項の規定にかかわらず、訪問調査等において、緊急を要する事項（明らかな指定基準違反により、利用者に対するサービスの質が著しく低下している場合等）があった場合には、評価調査員は、評価機関を通じて所管の市町に通報するなど、適切な対応を行うものとする。</w:t>
      </w:r>
    </w:p>
    <w:p w14:paraId="3DCA698C" w14:textId="77777777" w:rsidR="005E402B" w:rsidRPr="00E86402" w:rsidRDefault="005E402B" w:rsidP="00BF3EC7">
      <w:pPr>
        <w:rPr>
          <w:rFonts w:ascii="ＭＳ 明朝" w:hAnsi="ＭＳ 明朝"/>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8"/>
      </w:tblGrid>
      <w:tr w:rsidR="00FC1675" w:rsidRPr="006D0EEE" w14:paraId="4788EC1F" w14:textId="77777777" w:rsidTr="004950E5">
        <w:trPr>
          <w:trHeight w:val="301"/>
        </w:trPr>
        <w:tc>
          <w:tcPr>
            <w:tcW w:w="10220" w:type="dxa"/>
            <w:tcBorders>
              <w:top w:val="single" w:sz="12" w:space="0" w:color="auto"/>
              <w:left w:val="nil"/>
              <w:right w:val="nil"/>
            </w:tcBorders>
          </w:tcPr>
          <w:p w14:paraId="19400192" w14:textId="77777777" w:rsidR="00FC1675" w:rsidRPr="006D0EEE" w:rsidRDefault="00FC1675" w:rsidP="004950E5">
            <w:pPr>
              <w:rPr>
                <w:rFonts w:ascii="ＭＳ 明朝" w:hAnsi="ＭＳ 明朝"/>
                <w:sz w:val="22"/>
              </w:rPr>
            </w:pPr>
            <w:r w:rsidRPr="006D0EEE">
              <w:rPr>
                <w:rFonts w:ascii="ＭＳ 明朝" w:hAnsi="ＭＳ 明朝" w:hint="eastAsia"/>
                <w:sz w:val="22"/>
              </w:rPr>
              <w:t>（活動情報の公表）</w:t>
            </w:r>
          </w:p>
        </w:tc>
      </w:tr>
    </w:tbl>
    <w:p w14:paraId="6AD72FEF" w14:textId="2B725C50" w:rsidR="00FF6CE5" w:rsidRDefault="00BF3EC7" w:rsidP="00CC732B">
      <w:pPr>
        <w:ind w:left="201" w:hangingChars="100" w:hanging="201"/>
        <w:rPr>
          <w:rFonts w:ascii="ＭＳ 明朝" w:hAnsi="ＭＳ 明朝"/>
          <w:sz w:val="22"/>
        </w:rPr>
      </w:pPr>
      <w:r w:rsidRPr="00E86402">
        <w:rPr>
          <w:rFonts w:ascii="ＭＳ 明朝" w:hAnsi="ＭＳ 明朝" w:hint="eastAsia"/>
          <w:sz w:val="22"/>
        </w:rPr>
        <w:t>第</w:t>
      </w:r>
      <w:r w:rsidR="0041425C">
        <w:rPr>
          <w:rFonts w:ascii="ＭＳ 明朝" w:hAnsi="ＭＳ 明朝" w:hint="eastAsia"/>
          <w:sz w:val="22"/>
        </w:rPr>
        <w:t>14</w:t>
      </w:r>
      <w:r w:rsidRPr="00E86402">
        <w:rPr>
          <w:rFonts w:ascii="ＭＳ 明朝" w:hAnsi="ＭＳ 明朝" w:hint="eastAsia"/>
          <w:sz w:val="22"/>
        </w:rPr>
        <w:t xml:space="preserve">条　</w:t>
      </w:r>
      <w:r w:rsidR="00EC125D">
        <w:rPr>
          <w:rFonts w:ascii="ＭＳ 明朝" w:hAnsi="ＭＳ 明朝" w:hint="eastAsia"/>
          <w:sz w:val="22"/>
        </w:rPr>
        <w:t>本会</w:t>
      </w:r>
      <w:r w:rsidRPr="00E86402">
        <w:rPr>
          <w:rFonts w:ascii="ＭＳ 明朝" w:hAnsi="ＭＳ 明朝" w:hint="eastAsia"/>
          <w:sz w:val="22"/>
        </w:rPr>
        <w:t>の事業年度終了後、前年度の評価実績、収支決算、手数料の積算根拠などを</w:t>
      </w:r>
      <w:r w:rsidR="00EC125D">
        <w:rPr>
          <w:rFonts w:ascii="ＭＳ 明朝" w:hAnsi="ＭＳ 明朝" w:hint="eastAsia"/>
          <w:sz w:val="22"/>
        </w:rPr>
        <w:t>本会</w:t>
      </w:r>
      <w:r w:rsidRPr="00E86402">
        <w:rPr>
          <w:rFonts w:ascii="ＭＳ 明朝" w:hAnsi="ＭＳ 明朝" w:hint="eastAsia"/>
          <w:sz w:val="22"/>
        </w:rPr>
        <w:t>のホームページに掲載し、各事業所に</w:t>
      </w:r>
      <w:r w:rsidR="00EC125D">
        <w:rPr>
          <w:rFonts w:ascii="ＭＳ 明朝" w:hAnsi="ＭＳ 明朝" w:hint="eastAsia"/>
          <w:sz w:val="22"/>
        </w:rPr>
        <w:t>本会</w:t>
      </w:r>
      <w:r w:rsidRPr="00E86402">
        <w:rPr>
          <w:rFonts w:ascii="ＭＳ 明朝" w:hAnsi="ＭＳ 明朝" w:hint="eastAsia"/>
          <w:sz w:val="22"/>
        </w:rPr>
        <w:t>の活動情報を公表するものとする。</w:t>
      </w:r>
    </w:p>
    <w:p w14:paraId="5C56D963" w14:textId="77777777" w:rsidR="00B7486D" w:rsidRDefault="00B7486D" w:rsidP="00CC732B">
      <w:pPr>
        <w:ind w:left="201" w:hangingChars="100" w:hanging="201"/>
        <w:rPr>
          <w:rFonts w:ascii="ＭＳ 明朝" w:hAnsi="ＭＳ 明朝"/>
          <w:sz w:val="22"/>
        </w:rPr>
      </w:pPr>
    </w:p>
    <w:p w14:paraId="72987D7A" w14:textId="77777777" w:rsidR="00D45B5A" w:rsidRPr="00D45B5A" w:rsidRDefault="00D45B5A" w:rsidP="00D45B5A">
      <w:pPr>
        <w:ind w:rightChars="-1" w:right="-2"/>
        <w:jc w:val="center"/>
        <w:rPr>
          <w:rFonts w:ascii="ＭＳ ゴシック" w:eastAsia="ＭＳ ゴシック" w:hAnsi="ＭＳ ゴシック"/>
          <w:b/>
          <w:color w:val="000000"/>
          <w:sz w:val="28"/>
          <w:szCs w:val="28"/>
        </w:rPr>
      </w:pPr>
      <w:r>
        <w:rPr>
          <w:rFonts w:ascii="ＭＳ 明朝" w:hAnsi="ＭＳ 明朝"/>
          <w:sz w:val="22"/>
        </w:rPr>
        <w:br w:type="page"/>
      </w:r>
      <w:r w:rsidRPr="00D45B5A">
        <w:rPr>
          <w:rFonts w:ascii="ＭＳ ゴシック" w:eastAsia="ＭＳ ゴシック" w:hAnsi="ＭＳ ゴシック" w:hint="eastAsia"/>
          <w:b/>
          <w:color w:val="000000"/>
          <w:sz w:val="28"/>
          <w:szCs w:val="28"/>
        </w:rPr>
        <w:lastRenderedPageBreak/>
        <w:t>外部評価業務に関する異議申立及び苦情処理に係る措置の概要</w:t>
      </w:r>
    </w:p>
    <w:p w14:paraId="5F12A5AF" w14:textId="77777777" w:rsidR="00D45B5A" w:rsidRPr="000903CA" w:rsidRDefault="00D45B5A" w:rsidP="00D45B5A">
      <w:pPr>
        <w:ind w:rightChars="-1" w:right="-2"/>
        <w:rPr>
          <w:rFonts w:ascii="ＭＳ 明朝" w:hAnsi="ＭＳ 明朝"/>
          <w:color w:val="000000"/>
          <w:sz w:val="22"/>
        </w:rPr>
      </w:pPr>
    </w:p>
    <w:p w14:paraId="696B07DC" w14:textId="77777777" w:rsidR="00D45B5A" w:rsidRPr="000903CA" w:rsidRDefault="00D45B5A" w:rsidP="00D45B5A">
      <w:pPr>
        <w:ind w:rightChars="-1" w:right="-2"/>
        <w:jc w:val="right"/>
        <w:rPr>
          <w:rFonts w:ascii="ＭＳ 明朝" w:hAnsi="ＭＳ 明朝"/>
          <w:color w:val="000000"/>
          <w:sz w:val="22"/>
        </w:rPr>
      </w:pPr>
      <w:r w:rsidRPr="000903CA">
        <w:rPr>
          <w:rFonts w:ascii="ＭＳ 明朝" w:hAnsi="ＭＳ 明朝" w:hint="eastAsia"/>
          <w:noProof/>
          <w:color w:val="000000"/>
          <w:sz w:val="20"/>
          <w:szCs w:val="20"/>
        </w:rPr>
        <mc:AlternateContent>
          <mc:Choice Requires="wpc">
            <w:drawing>
              <wp:anchor distT="0" distB="0" distL="114300" distR="114300" simplePos="0" relativeHeight="251659264" behindDoc="1" locked="0" layoutInCell="1" allowOverlap="1" wp14:anchorId="14168354" wp14:editId="4851E9E4">
                <wp:simplePos x="0" y="0"/>
                <wp:positionH relativeFrom="column">
                  <wp:posOffset>-315595</wp:posOffset>
                </wp:positionH>
                <wp:positionV relativeFrom="paragraph">
                  <wp:posOffset>234315</wp:posOffset>
                </wp:positionV>
                <wp:extent cx="2160270" cy="8621395"/>
                <wp:effectExtent l="0" t="0" r="0" b="8255"/>
                <wp:wrapSquare wrapText="bothSides"/>
                <wp:docPr id="49" name="キャンバス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51"/>
                        <wps:cNvCnPr>
                          <a:cxnSpLocks noChangeShapeType="1"/>
                        </wps:cNvCnPr>
                        <wps:spPr bwMode="auto">
                          <a:xfrm>
                            <a:off x="1200150" y="1811655"/>
                            <a:ext cx="1905" cy="1297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2"/>
                        <wps:cNvSpPr txBox="1">
                          <a:spLocks noChangeArrowheads="1"/>
                        </wps:cNvSpPr>
                        <wps:spPr bwMode="auto">
                          <a:xfrm>
                            <a:off x="120015" y="201295"/>
                            <a:ext cx="1524000" cy="228600"/>
                          </a:xfrm>
                          <a:prstGeom prst="rect">
                            <a:avLst/>
                          </a:prstGeom>
                          <a:solidFill>
                            <a:srgbClr val="FFFFFF"/>
                          </a:solidFill>
                          <a:ln w="9525">
                            <a:solidFill>
                              <a:srgbClr val="000000"/>
                            </a:solidFill>
                            <a:miter lim="800000"/>
                            <a:headEnd/>
                            <a:tailEnd/>
                          </a:ln>
                        </wps:spPr>
                        <wps:txbx>
                          <w:txbxContent>
                            <w:p w14:paraId="36B45D4D" w14:textId="77777777" w:rsidR="00D45B5A" w:rsidRPr="001F33E7" w:rsidRDefault="00D45B5A" w:rsidP="00D45B5A">
                              <w:pPr>
                                <w:jc w:val="center"/>
                                <w:rPr>
                                  <w:rFonts w:ascii="ＭＳ ゴシック" w:eastAsia="ＭＳ ゴシック" w:hAnsi="ＭＳ ゴシック"/>
                                  <w:sz w:val="20"/>
                                  <w:szCs w:val="20"/>
                                </w:rPr>
                              </w:pPr>
                              <w:r w:rsidRPr="001F33E7">
                                <w:rPr>
                                  <w:rFonts w:ascii="ＭＳ ゴシック" w:eastAsia="ＭＳ ゴシック" w:hAnsi="ＭＳ ゴシック" w:hint="eastAsia"/>
                                  <w:sz w:val="20"/>
                                  <w:szCs w:val="20"/>
                                </w:rPr>
                                <w:t>訪　問　調　査</w:t>
                              </w:r>
                            </w:p>
                          </w:txbxContent>
                        </wps:txbx>
                        <wps:bodyPr rot="0" vert="horz" wrap="square" lIns="74295" tIns="8890" rIns="74295" bIns="8890" anchor="t" anchorCtr="0" upright="1">
                          <a:noAutofit/>
                        </wps:bodyPr>
                      </wps:wsp>
                      <wps:wsp>
                        <wps:cNvPr id="6" name="Text Box 53"/>
                        <wps:cNvSpPr txBox="1">
                          <a:spLocks noChangeArrowheads="1"/>
                        </wps:cNvSpPr>
                        <wps:spPr bwMode="auto">
                          <a:xfrm>
                            <a:off x="120015" y="742315"/>
                            <a:ext cx="1524000" cy="228600"/>
                          </a:xfrm>
                          <a:prstGeom prst="rect">
                            <a:avLst/>
                          </a:prstGeom>
                          <a:solidFill>
                            <a:srgbClr val="FFFFFF"/>
                          </a:solidFill>
                          <a:ln w="9525">
                            <a:solidFill>
                              <a:srgbClr val="000000"/>
                            </a:solidFill>
                            <a:miter lim="800000"/>
                            <a:headEnd/>
                            <a:tailEnd/>
                          </a:ln>
                        </wps:spPr>
                        <wps:txbx>
                          <w:txbxContent>
                            <w:p w14:paraId="406C1848" w14:textId="77777777" w:rsidR="00D45B5A" w:rsidRPr="001F33E7" w:rsidRDefault="00D45B5A" w:rsidP="00D45B5A">
                              <w:pPr>
                                <w:jc w:val="center"/>
                                <w:rPr>
                                  <w:rFonts w:ascii="ＭＳ ゴシック" w:eastAsia="ＭＳ ゴシック" w:hAnsi="ＭＳ ゴシック"/>
                                  <w:sz w:val="20"/>
                                  <w:szCs w:val="20"/>
                                </w:rPr>
                              </w:pPr>
                              <w:r w:rsidRPr="001F33E7">
                                <w:rPr>
                                  <w:rFonts w:ascii="ＭＳ ゴシック" w:eastAsia="ＭＳ ゴシック" w:hAnsi="ＭＳ ゴシック" w:hint="eastAsia"/>
                                  <w:sz w:val="20"/>
                                  <w:szCs w:val="20"/>
                                </w:rPr>
                                <w:t>評価機関による内容確認</w:t>
                              </w:r>
                            </w:p>
                          </w:txbxContent>
                        </wps:txbx>
                        <wps:bodyPr rot="0" vert="horz" wrap="square" lIns="74295" tIns="8890" rIns="74295" bIns="8890" anchor="t" anchorCtr="0" upright="1">
                          <a:noAutofit/>
                        </wps:bodyPr>
                      </wps:wsp>
                      <wps:wsp>
                        <wps:cNvPr id="7" name="Text Box 54"/>
                        <wps:cNvSpPr txBox="1">
                          <a:spLocks noChangeArrowheads="1"/>
                        </wps:cNvSpPr>
                        <wps:spPr bwMode="auto">
                          <a:xfrm>
                            <a:off x="120015" y="1283335"/>
                            <a:ext cx="1524000" cy="487045"/>
                          </a:xfrm>
                          <a:prstGeom prst="rect">
                            <a:avLst/>
                          </a:prstGeom>
                          <a:solidFill>
                            <a:srgbClr val="FFFFFF"/>
                          </a:solidFill>
                          <a:ln w="9525">
                            <a:solidFill>
                              <a:srgbClr val="000000"/>
                            </a:solidFill>
                            <a:miter lim="800000"/>
                            <a:headEnd/>
                            <a:tailEnd/>
                          </a:ln>
                        </wps:spPr>
                        <wps:txbx>
                          <w:txbxContent>
                            <w:p w14:paraId="0DEC5CAC" w14:textId="77777777" w:rsidR="00D45B5A" w:rsidRPr="008256E6" w:rsidRDefault="00D45B5A" w:rsidP="00D45B5A">
                              <w:pPr>
                                <w:jc w:val="center"/>
                                <w:rPr>
                                  <w:rFonts w:ascii="ＭＳ ゴシック" w:eastAsia="ＭＳ ゴシック" w:hAnsi="ＭＳ ゴシック"/>
                                  <w:sz w:val="18"/>
                                  <w:szCs w:val="18"/>
                                </w:rPr>
                              </w:pPr>
                              <w:r w:rsidRPr="008256E6">
                                <w:rPr>
                                  <w:rFonts w:ascii="ＭＳ ゴシック" w:eastAsia="ＭＳ ゴシック" w:hAnsi="ＭＳ ゴシック" w:hint="eastAsia"/>
                                  <w:sz w:val="18"/>
                                  <w:szCs w:val="18"/>
                                </w:rPr>
                                <w:t>事業所へ調査結果に関する</w:t>
                              </w:r>
                            </w:p>
                            <w:p w14:paraId="3FABF625" w14:textId="77777777" w:rsidR="00D45B5A" w:rsidRPr="008256E6" w:rsidRDefault="00D45B5A" w:rsidP="00D45B5A">
                              <w:pPr>
                                <w:jc w:val="center"/>
                                <w:rPr>
                                  <w:rFonts w:ascii="ＭＳ ゴシック" w:eastAsia="ＭＳ ゴシック" w:hAnsi="ＭＳ ゴシック"/>
                                  <w:sz w:val="18"/>
                                  <w:szCs w:val="18"/>
                                </w:rPr>
                              </w:pPr>
                              <w:r w:rsidRPr="008256E6">
                                <w:rPr>
                                  <w:rFonts w:ascii="ＭＳ ゴシック" w:eastAsia="ＭＳ ゴシック" w:hAnsi="ＭＳ ゴシック" w:hint="eastAsia"/>
                                  <w:sz w:val="18"/>
                                  <w:szCs w:val="18"/>
                                </w:rPr>
                                <w:t>意見照会</w:t>
                              </w:r>
                            </w:p>
                          </w:txbxContent>
                        </wps:txbx>
                        <wps:bodyPr rot="0" vert="horz" wrap="square" lIns="74295" tIns="8890" rIns="74295" bIns="8890" anchor="t" anchorCtr="0" upright="1">
                          <a:noAutofit/>
                        </wps:bodyPr>
                      </wps:wsp>
                      <wpg:wgp>
                        <wpg:cNvPr id="8" name="Group 94"/>
                        <wpg:cNvGrpSpPr>
                          <a:grpSpLocks/>
                        </wpg:cNvGrpSpPr>
                        <wpg:grpSpPr bwMode="auto">
                          <a:xfrm>
                            <a:off x="673100" y="6069330"/>
                            <a:ext cx="827405" cy="774700"/>
                            <a:chOff x="2060" y="11709"/>
                            <a:chExt cx="1303" cy="1220"/>
                          </a:xfrm>
                        </wpg:grpSpPr>
                        <wps:wsp>
                          <wps:cNvPr id="9" name="Oval 56"/>
                          <wps:cNvSpPr>
                            <a:spLocks noChangeArrowheads="1"/>
                          </wps:cNvSpPr>
                          <wps:spPr bwMode="auto">
                            <a:xfrm>
                              <a:off x="2060" y="11709"/>
                              <a:ext cx="1303" cy="122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0" name="Text Box 57"/>
                          <wps:cNvSpPr txBox="1">
                            <a:spLocks noChangeArrowheads="1"/>
                          </wps:cNvSpPr>
                          <wps:spPr bwMode="auto">
                            <a:xfrm>
                              <a:off x="2286" y="11901"/>
                              <a:ext cx="927"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EC41B" w14:textId="77777777" w:rsidR="00D45B5A" w:rsidRPr="008256E6" w:rsidRDefault="00D45B5A" w:rsidP="00D45B5A">
                                <w:pPr>
                                  <w:rPr>
                                    <w:rFonts w:ascii="ＭＳ ゴシック" w:eastAsia="ＭＳ ゴシック" w:hAnsi="ＭＳ ゴシック"/>
                                    <w:sz w:val="20"/>
                                    <w:szCs w:val="20"/>
                                  </w:rPr>
                                </w:pPr>
                                <w:r w:rsidRPr="008256E6">
                                  <w:rPr>
                                    <w:rFonts w:ascii="ＭＳ ゴシック" w:eastAsia="ＭＳ ゴシック" w:hAnsi="ＭＳ ゴシック" w:hint="eastAsia"/>
                                    <w:sz w:val="20"/>
                                    <w:szCs w:val="20"/>
                                  </w:rPr>
                                  <w:t>利用者</w:t>
                                </w:r>
                              </w:p>
                              <w:p w14:paraId="28861168" w14:textId="77777777" w:rsidR="00D45B5A" w:rsidRPr="00FA1B93" w:rsidRDefault="00D45B5A" w:rsidP="00D45B5A">
                                <w:pPr>
                                  <w:rPr>
                                    <w:rFonts w:ascii="ＭＳ ゴシック" w:eastAsia="ＭＳ ゴシック" w:hAnsi="ＭＳ ゴシック"/>
                                  </w:rPr>
                                </w:pPr>
                                <w:r w:rsidRPr="008256E6">
                                  <w:rPr>
                                    <w:rFonts w:ascii="ＭＳ ゴシック" w:eastAsia="ＭＳ ゴシック" w:hAnsi="ＭＳ ゴシック" w:hint="eastAsia"/>
                                    <w:sz w:val="20"/>
                                    <w:szCs w:val="20"/>
                                  </w:rPr>
                                  <w:t>家　族</w:t>
                                </w:r>
                              </w:p>
                            </w:txbxContent>
                          </wps:txbx>
                          <wps:bodyPr rot="0" vert="horz" wrap="square" lIns="74295" tIns="8890" rIns="74295" bIns="8890" anchor="t" anchorCtr="0" upright="1">
                            <a:noAutofit/>
                          </wps:bodyPr>
                        </wps:wsp>
                      </wpg:wgp>
                      <wps:wsp>
                        <wps:cNvPr id="11" name="Line 58"/>
                        <wps:cNvCnPr>
                          <a:cxnSpLocks noChangeShapeType="1"/>
                        </wps:cNvCnPr>
                        <wps:spPr bwMode="auto">
                          <a:xfrm>
                            <a:off x="839470" y="485140"/>
                            <a:ext cx="635" cy="201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59"/>
                        <wps:cNvCnPr>
                          <a:cxnSpLocks noChangeShapeType="1"/>
                        </wps:cNvCnPr>
                        <wps:spPr bwMode="auto">
                          <a:xfrm>
                            <a:off x="839470" y="1026160"/>
                            <a:ext cx="635" cy="201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60"/>
                        <wps:cNvCnPr>
                          <a:cxnSpLocks noChangeShapeType="1"/>
                        </wps:cNvCnPr>
                        <wps:spPr bwMode="auto">
                          <a:xfrm flipH="1">
                            <a:off x="468630" y="1811655"/>
                            <a:ext cx="4445" cy="3450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61"/>
                        <wps:cNvSpPr txBox="1">
                          <a:spLocks noChangeArrowheads="1"/>
                        </wps:cNvSpPr>
                        <wps:spPr bwMode="auto">
                          <a:xfrm>
                            <a:off x="727075" y="3159760"/>
                            <a:ext cx="1117600" cy="228600"/>
                          </a:xfrm>
                          <a:prstGeom prst="rect">
                            <a:avLst/>
                          </a:prstGeom>
                          <a:solidFill>
                            <a:srgbClr val="FFFFFF"/>
                          </a:solidFill>
                          <a:ln w="9525">
                            <a:solidFill>
                              <a:srgbClr val="000000"/>
                            </a:solidFill>
                            <a:miter lim="800000"/>
                            <a:headEnd/>
                            <a:tailEnd/>
                          </a:ln>
                        </wps:spPr>
                        <wps:txbx>
                          <w:txbxContent>
                            <w:p w14:paraId="3A569534" w14:textId="77777777" w:rsidR="00D45B5A" w:rsidRDefault="00D45B5A" w:rsidP="00D45B5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②評価審査委員会</w:t>
                              </w:r>
                            </w:p>
                            <w:p w14:paraId="26A6BE3D" w14:textId="77777777" w:rsidR="00D45B5A" w:rsidRPr="001F33E7" w:rsidRDefault="00D45B5A" w:rsidP="00D45B5A">
                              <w:pPr>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wps:wsp>
                        <wps:cNvPr id="15" name="Text Box 62"/>
                        <wps:cNvSpPr txBox="1">
                          <a:spLocks noChangeArrowheads="1"/>
                        </wps:cNvSpPr>
                        <wps:spPr bwMode="auto">
                          <a:xfrm>
                            <a:off x="111125" y="5408295"/>
                            <a:ext cx="1524000" cy="227965"/>
                          </a:xfrm>
                          <a:prstGeom prst="rect">
                            <a:avLst/>
                          </a:prstGeom>
                          <a:solidFill>
                            <a:srgbClr val="FFFFFF"/>
                          </a:solidFill>
                          <a:ln w="9525">
                            <a:solidFill>
                              <a:srgbClr val="000000"/>
                            </a:solidFill>
                            <a:miter lim="800000"/>
                            <a:headEnd/>
                            <a:tailEnd/>
                          </a:ln>
                        </wps:spPr>
                        <wps:txbx>
                          <w:txbxContent>
                            <w:p w14:paraId="65DCF589" w14:textId="77777777" w:rsidR="00D45B5A" w:rsidRPr="001F33E7" w:rsidRDefault="00D45B5A" w:rsidP="00D45B5A">
                              <w:pPr>
                                <w:jc w:val="center"/>
                                <w:rPr>
                                  <w:rFonts w:ascii="ＭＳ ゴシック" w:eastAsia="ＭＳ ゴシック" w:hAnsi="ＭＳ ゴシック"/>
                                  <w:sz w:val="20"/>
                                  <w:szCs w:val="20"/>
                                </w:rPr>
                              </w:pPr>
                              <w:r w:rsidRPr="001F33E7">
                                <w:rPr>
                                  <w:rFonts w:ascii="ＭＳ ゴシック" w:eastAsia="ＭＳ ゴシック" w:hAnsi="ＭＳ ゴシック" w:hint="eastAsia"/>
                                  <w:sz w:val="20"/>
                                  <w:szCs w:val="20"/>
                                </w:rPr>
                                <w:t>評価</w:t>
                              </w:r>
                              <w:r>
                                <w:rPr>
                                  <w:rFonts w:ascii="ＭＳ ゴシック" w:eastAsia="ＭＳ ゴシック" w:hAnsi="ＭＳ ゴシック" w:hint="eastAsia"/>
                                  <w:sz w:val="20"/>
                                  <w:szCs w:val="20"/>
                                </w:rPr>
                                <w:t>結果公開</w:t>
                              </w:r>
                            </w:p>
                          </w:txbxContent>
                        </wps:txbx>
                        <wps:bodyPr rot="0" vert="horz" wrap="square" lIns="74295" tIns="8890" rIns="74295" bIns="8890" anchor="t" anchorCtr="0" upright="1">
                          <a:noAutofit/>
                        </wps:bodyPr>
                      </wps:wsp>
                      <wps:wsp>
                        <wps:cNvPr id="16" name="Text Box 63"/>
                        <wps:cNvSpPr txBox="1">
                          <a:spLocks noChangeArrowheads="1"/>
                        </wps:cNvSpPr>
                        <wps:spPr bwMode="auto">
                          <a:xfrm>
                            <a:off x="727075" y="4879975"/>
                            <a:ext cx="1117600" cy="228600"/>
                          </a:xfrm>
                          <a:prstGeom prst="rect">
                            <a:avLst/>
                          </a:prstGeom>
                          <a:solidFill>
                            <a:srgbClr val="FFFFFF"/>
                          </a:solidFill>
                          <a:ln w="9525">
                            <a:solidFill>
                              <a:srgbClr val="000000"/>
                            </a:solidFill>
                            <a:miter lim="800000"/>
                            <a:headEnd/>
                            <a:tailEnd/>
                          </a:ln>
                        </wps:spPr>
                        <wps:txbx>
                          <w:txbxContent>
                            <w:p w14:paraId="68C47EA1" w14:textId="77777777" w:rsidR="00D45B5A" w:rsidRPr="001F33E7" w:rsidRDefault="00D45B5A" w:rsidP="00D45B5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愛媛県</w:t>
                              </w:r>
                            </w:p>
                          </w:txbxContent>
                        </wps:txbx>
                        <wps:bodyPr rot="0" vert="horz" wrap="square" lIns="74295" tIns="8890" rIns="74295" bIns="8890" anchor="t" anchorCtr="0" upright="1">
                          <a:noAutofit/>
                        </wps:bodyPr>
                      </wps:wsp>
                      <wps:wsp>
                        <wps:cNvPr id="17" name="Text Box 64"/>
                        <wps:cNvSpPr txBox="1">
                          <a:spLocks noChangeArrowheads="1"/>
                        </wps:cNvSpPr>
                        <wps:spPr bwMode="auto">
                          <a:xfrm>
                            <a:off x="120015" y="3790950"/>
                            <a:ext cx="1524000" cy="227965"/>
                          </a:xfrm>
                          <a:prstGeom prst="rect">
                            <a:avLst/>
                          </a:prstGeom>
                          <a:solidFill>
                            <a:srgbClr val="FFFFFF"/>
                          </a:solidFill>
                          <a:ln w="9525">
                            <a:solidFill>
                              <a:srgbClr val="000000"/>
                            </a:solidFill>
                            <a:miter lim="800000"/>
                            <a:headEnd/>
                            <a:tailEnd/>
                          </a:ln>
                        </wps:spPr>
                        <wps:txbx>
                          <w:txbxContent>
                            <w:p w14:paraId="553ADBFA" w14:textId="77777777" w:rsidR="00D45B5A" w:rsidRPr="001F33E7" w:rsidRDefault="00D45B5A" w:rsidP="00D45B5A">
                              <w:pPr>
                                <w:jc w:val="center"/>
                                <w:rPr>
                                  <w:rFonts w:ascii="ＭＳ ゴシック" w:eastAsia="ＭＳ ゴシック" w:hAnsi="ＭＳ ゴシック"/>
                                  <w:sz w:val="20"/>
                                  <w:szCs w:val="20"/>
                                </w:rPr>
                              </w:pPr>
                              <w:r w:rsidRPr="001F33E7">
                                <w:rPr>
                                  <w:rFonts w:ascii="ＭＳ ゴシック" w:eastAsia="ＭＳ ゴシック" w:hAnsi="ＭＳ ゴシック" w:hint="eastAsia"/>
                                  <w:sz w:val="20"/>
                                  <w:szCs w:val="20"/>
                                </w:rPr>
                                <w:t>評価の確定</w:t>
                              </w:r>
                            </w:p>
                          </w:txbxContent>
                        </wps:txbx>
                        <wps:bodyPr rot="0" vert="horz" wrap="square" lIns="74295" tIns="8890" rIns="74295" bIns="8890" anchor="t" anchorCtr="0" upright="1">
                          <a:noAutofit/>
                        </wps:bodyPr>
                      </wps:wsp>
                      <wps:wsp>
                        <wps:cNvPr id="18" name="Text Box 65"/>
                        <wps:cNvSpPr txBox="1">
                          <a:spLocks noChangeArrowheads="1"/>
                        </wps:cNvSpPr>
                        <wps:spPr bwMode="auto">
                          <a:xfrm>
                            <a:off x="1764665" y="709295"/>
                            <a:ext cx="3460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5D877" w14:textId="77777777" w:rsidR="00D45B5A" w:rsidRPr="001F33E7" w:rsidRDefault="00D45B5A" w:rsidP="00D45B5A">
                              <w:pPr>
                                <w:rPr>
                                  <w:rFonts w:ascii="ＭＳ ゴシック" w:eastAsia="ＭＳ ゴシック" w:hAnsi="ＭＳ ゴシック"/>
                                  <w:sz w:val="18"/>
                                  <w:szCs w:val="18"/>
                                </w:rPr>
                              </w:pPr>
                              <w:r>
                                <w:rPr>
                                  <w:rFonts w:ascii="ＭＳ ゴシック" w:eastAsia="ＭＳ ゴシック" w:hAnsi="ＭＳ ゴシック" w:hint="eastAsia"/>
                                  <w:sz w:val="18"/>
                                  <w:szCs w:val="18"/>
                                </w:rPr>
                                <w:t>③事実誤認等の場合 再調査</w:t>
                              </w:r>
                            </w:p>
                          </w:txbxContent>
                        </wps:txbx>
                        <wps:bodyPr rot="0" vert="eaVert" wrap="square" lIns="74295" tIns="8890" rIns="74295" bIns="8890" anchor="t" anchorCtr="0" upright="1">
                          <a:noAutofit/>
                        </wps:bodyPr>
                      </wps:wsp>
                      <wps:wsp>
                        <wps:cNvPr id="19" name="Line 66"/>
                        <wps:cNvCnPr>
                          <a:cxnSpLocks noChangeShapeType="1"/>
                        </wps:cNvCnPr>
                        <wps:spPr bwMode="auto">
                          <a:xfrm>
                            <a:off x="1800860" y="289560"/>
                            <a:ext cx="24003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 name="Line 67"/>
                        <wps:cNvCnPr>
                          <a:cxnSpLocks noChangeShapeType="1"/>
                        </wps:cNvCnPr>
                        <wps:spPr bwMode="auto">
                          <a:xfrm>
                            <a:off x="1920240" y="3271520"/>
                            <a:ext cx="1206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8"/>
                        <wps:cNvCnPr>
                          <a:cxnSpLocks noChangeShapeType="1"/>
                        </wps:cNvCnPr>
                        <wps:spPr bwMode="auto">
                          <a:xfrm flipH="1">
                            <a:off x="2040255" y="289560"/>
                            <a:ext cx="635" cy="2981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69"/>
                        <wps:cNvSpPr txBox="1">
                          <a:spLocks noChangeArrowheads="1"/>
                        </wps:cNvSpPr>
                        <wps:spPr bwMode="auto">
                          <a:xfrm>
                            <a:off x="54610" y="2214245"/>
                            <a:ext cx="915670"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E347C" w14:textId="77777777" w:rsidR="00D45B5A" w:rsidRPr="008F2692" w:rsidRDefault="00D45B5A" w:rsidP="00D45B5A">
                              <w:pPr>
                                <w:jc w:val="center"/>
                                <w:rPr>
                                  <w:rFonts w:ascii="ＭＳ ゴシック" w:eastAsia="ＭＳ ゴシック" w:hAnsi="ＭＳ ゴシック"/>
                                  <w:sz w:val="18"/>
                                  <w:szCs w:val="18"/>
                                </w:rPr>
                              </w:pPr>
                              <w:r w:rsidRPr="008F2692">
                                <w:rPr>
                                  <w:rFonts w:ascii="ＭＳ ゴシック" w:eastAsia="ＭＳ ゴシック" w:hAnsi="ＭＳ ゴシック" w:hint="eastAsia"/>
                                  <w:sz w:val="18"/>
                                  <w:szCs w:val="18"/>
                                </w:rPr>
                                <w:t>意見</w:t>
                              </w:r>
                              <w:r>
                                <w:rPr>
                                  <w:rFonts w:ascii="ＭＳ ゴシック" w:eastAsia="ＭＳ ゴシック" w:hAnsi="ＭＳ ゴシック" w:hint="eastAsia"/>
                                  <w:sz w:val="18"/>
                                  <w:szCs w:val="18"/>
                                </w:rPr>
                                <w:t>・</w:t>
                              </w:r>
                              <w:r w:rsidRPr="008F2692">
                                <w:rPr>
                                  <w:rFonts w:ascii="ＭＳ ゴシック" w:eastAsia="ＭＳ ゴシック" w:hAnsi="ＭＳ ゴシック" w:hint="eastAsia"/>
                                  <w:sz w:val="18"/>
                                  <w:szCs w:val="18"/>
                                </w:rPr>
                                <w:t>異議</w:t>
                              </w:r>
                              <w:r>
                                <w:rPr>
                                  <w:rFonts w:ascii="ＭＳ ゴシック" w:eastAsia="ＭＳ ゴシック" w:hAnsi="ＭＳ ゴシック" w:hint="eastAsia"/>
                                  <w:sz w:val="18"/>
                                  <w:szCs w:val="18"/>
                                </w:rPr>
                                <w:t>なし</w:t>
                              </w:r>
                            </w:p>
                          </w:txbxContent>
                        </wps:txbx>
                        <wps:bodyPr rot="0" vert="horz" wrap="square" lIns="74295" tIns="8890" rIns="74295" bIns="8890" anchor="t" anchorCtr="0" upright="1">
                          <a:noAutofit/>
                        </wps:bodyPr>
                      </wps:wsp>
                      <wps:wsp>
                        <wps:cNvPr id="23" name="Text Box 70"/>
                        <wps:cNvSpPr txBox="1">
                          <a:spLocks noChangeArrowheads="1"/>
                        </wps:cNvSpPr>
                        <wps:spPr bwMode="auto">
                          <a:xfrm>
                            <a:off x="727075" y="1928495"/>
                            <a:ext cx="1092200" cy="205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03810" w14:textId="77777777" w:rsidR="00D45B5A" w:rsidRPr="008F2692" w:rsidRDefault="00D45B5A" w:rsidP="00D45B5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Pr="008F2692">
                                <w:rPr>
                                  <w:rFonts w:ascii="ＭＳ ゴシック" w:eastAsia="ＭＳ ゴシック" w:hAnsi="ＭＳ ゴシック" w:hint="eastAsia"/>
                                  <w:sz w:val="18"/>
                                  <w:szCs w:val="18"/>
                                </w:rPr>
                                <w:t>意見</w:t>
                              </w:r>
                              <w:r>
                                <w:rPr>
                                  <w:rFonts w:ascii="ＭＳ ゴシック" w:eastAsia="ＭＳ ゴシック" w:hAnsi="ＭＳ ゴシック" w:hint="eastAsia"/>
                                  <w:sz w:val="18"/>
                                  <w:szCs w:val="18"/>
                                </w:rPr>
                                <w:t>・</w:t>
                              </w:r>
                              <w:r w:rsidRPr="008F2692">
                                <w:rPr>
                                  <w:rFonts w:ascii="ＭＳ ゴシック" w:eastAsia="ＭＳ ゴシック" w:hAnsi="ＭＳ ゴシック" w:hint="eastAsia"/>
                                  <w:sz w:val="18"/>
                                  <w:szCs w:val="18"/>
                                </w:rPr>
                                <w:t>異議</w:t>
                              </w:r>
                              <w:r>
                                <w:rPr>
                                  <w:rFonts w:ascii="ＭＳ ゴシック" w:eastAsia="ＭＳ ゴシック" w:hAnsi="ＭＳ ゴシック" w:hint="eastAsia"/>
                                  <w:sz w:val="18"/>
                                  <w:szCs w:val="18"/>
                                </w:rPr>
                                <w:t>あり</w:t>
                              </w:r>
                            </w:p>
                          </w:txbxContent>
                        </wps:txbx>
                        <wps:bodyPr rot="0" vert="horz" wrap="square" lIns="74295" tIns="8890" rIns="74295" bIns="8890" anchor="t" anchorCtr="0" upright="1">
                          <a:noAutofit/>
                        </wps:bodyPr>
                      </wps:wsp>
                      <wps:wsp>
                        <wps:cNvPr id="24" name="Line 71"/>
                        <wps:cNvCnPr>
                          <a:cxnSpLocks noChangeShapeType="1"/>
                        </wps:cNvCnPr>
                        <wps:spPr bwMode="auto">
                          <a:xfrm flipV="1">
                            <a:off x="600075" y="2616835"/>
                            <a:ext cx="635" cy="11156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 name="Line 72"/>
                        <wps:cNvCnPr>
                          <a:cxnSpLocks noChangeShapeType="1"/>
                        </wps:cNvCnPr>
                        <wps:spPr bwMode="auto">
                          <a:xfrm>
                            <a:off x="600075" y="2616835"/>
                            <a:ext cx="60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73"/>
                        <wps:cNvSpPr txBox="1">
                          <a:spLocks noChangeArrowheads="1"/>
                        </wps:cNvSpPr>
                        <wps:spPr bwMode="auto">
                          <a:xfrm>
                            <a:off x="555625" y="2366010"/>
                            <a:ext cx="72009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8E6F" w14:textId="77777777" w:rsidR="00D45B5A" w:rsidRPr="0048533B" w:rsidRDefault="00D45B5A" w:rsidP="00D45B5A">
                              <w:pPr>
                                <w:rPr>
                                  <w:rFonts w:ascii="ＭＳ ゴシック" w:eastAsia="ＭＳ ゴシック" w:hAnsi="ＭＳ ゴシック"/>
                                  <w:w w:val="80"/>
                                  <w:sz w:val="18"/>
                                  <w:szCs w:val="18"/>
                                </w:rPr>
                              </w:pPr>
                              <w:r w:rsidRPr="0048533B">
                                <w:rPr>
                                  <w:rFonts w:ascii="ＭＳ ゴシック" w:eastAsia="ＭＳ ゴシック" w:hAnsi="ＭＳ ゴシック" w:hint="eastAsia"/>
                                  <w:w w:val="80"/>
                                  <w:sz w:val="18"/>
                                  <w:szCs w:val="18"/>
                                </w:rPr>
                                <w:t>事務的対応可能</w:t>
                              </w:r>
                            </w:p>
                          </w:txbxContent>
                        </wps:txbx>
                        <wps:bodyPr rot="0" vert="horz" wrap="square" lIns="74295" tIns="8890" rIns="74295" bIns="8890" anchor="t" anchorCtr="0" upright="1">
                          <a:noAutofit/>
                        </wps:bodyPr>
                      </wps:wsp>
                      <wps:wsp>
                        <wps:cNvPr id="27" name="Text Box 74"/>
                        <wps:cNvSpPr txBox="1">
                          <a:spLocks noChangeArrowheads="1"/>
                        </wps:cNvSpPr>
                        <wps:spPr bwMode="auto">
                          <a:xfrm>
                            <a:off x="1180465" y="2842895"/>
                            <a:ext cx="72009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C233F" w14:textId="77777777" w:rsidR="00D45B5A" w:rsidRPr="0048533B" w:rsidRDefault="00D45B5A" w:rsidP="00D45B5A">
                              <w:pPr>
                                <w:rPr>
                                  <w:rFonts w:ascii="ＭＳ ゴシック" w:eastAsia="ＭＳ ゴシック" w:hAnsi="ＭＳ ゴシック"/>
                                  <w:w w:val="80"/>
                                  <w:sz w:val="18"/>
                                  <w:szCs w:val="18"/>
                                </w:rPr>
                              </w:pPr>
                              <w:r>
                                <w:rPr>
                                  <w:rFonts w:ascii="ＭＳ ゴシック" w:eastAsia="ＭＳ ゴシック" w:hAnsi="ＭＳ ゴシック" w:hint="eastAsia"/>
                                  <w:w w:val="80"/>
                                  <w:sz w:val="18"/>
                                  <w:szCs w:val="18"/>
                                </w:rPr>
                                <w:t>専門的審査必要</w:t>
                              </w:r>
                            </w:p>
                          </w:txbxContent>
                        </wps:txbx>
                        <wps:bodyPr rot="0" vert="horz" wrap="square" lIns="74295" tIns="8890" rIns="74295" bIns="8890" anchor="t" anchorCtr="0" upright="1">
                          <a:noAutofit/>
                        </wps:bodyPr>
                      </wps:wsp>
                      <wps:wsp>
                        <wps:cNvPr id="28" name="Line 75"/>
                        <wps:cNvCnPr>
                          <a:cxnSpLocks noChangeShapeType="1"/>
                        </wps:cNvCnPr>
                        <wps:spPr bwMode="auto">
                          <a:xfrm>
                            <a:off x="1199515" y="3449955"/>
                            <a:ext cx="1270" cy="282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76"/>
                        <wps:cNvCnPr>
                          <a:cxnSpLocks noChangeShapeType="1"/>
                        </wps:cNvCnPr>
                        <wps:spPr bwMode="auto">
                          <a:xfrm>
                            <a:off x="1199515" y="4077970"/>
                            <a:ext cx="3175" cy="753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77"/>
                        <wps:cNvSpPr txBox="1">
                          <a:spLocks noChangeArrowheads="1"/>
                        </wps:cNvSpPr>
                        <wps:spPr bwMode="auto">
                          <a:xfrm>
                            <a:off x="727075" y="4227195"/>
                            <a:ext cx="10922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10984" w14:textId="77777777" w:rsidR="00D45B5A" w:rsidRDefault="00D45B5A" w:rsidP="00D45B5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④評価結果に</w:t>
                              </w:r>
                            </w:p>
                            <w:p w14:paraId="48B700CB" w14:textId="77777777" w:rsidR="00D45B5A" w:rsidRPr="008F2692" w:rsidRDefault="00D45B5A" w:rsidP="00D45B5A">
                              <w:pPr>
                                <w:ind w:firstLineChars="100" w:firstLine="161"/>
                                <w:jc w:val="left"/>
                                <w:rPr>
                                  <w:rFonts w:ascii="ＭＳ ゴシック" w:eastAsia="ＭＳ ゴシック" w:hAnsi="ＭＳ ゴシック"/>
                                  <w:sz w:val="18"/>
                                  <w:szCs w:val="18"/>
                                </w:rPr>
                              </w:pPr>
                              <w:r w:rsidRPr="008F2692">
                                <w:rPr>
                                  <w:rFonts w:ascii="ＭＳ ゴシック" w:eastAsia="ＭＳ ゴシック" w:hAnsi="ＭＳ ゴシック" w:hint="eastAsia"/>
                                  <w:sz w:val="18"/>
                                  <w:szCs w:val="18"/>
                                </w:rPr>
                                <w:t>意見</w:t>
                              </w:r>
                              <w:r>
                                <w:rPr>
                                  <w:rFonts w:ascii="ＭＳ ゴシック" w:eastAsia="ＭＳ ゴシック" w:hAnsi="ＭＳ ゴシック" w:hint="eastAsia"/>
                                  <w:sz w:val="18"/>
                                  <w:szCs w:val="18"/>
                                </w:rPr>
                                <w:t>・</w:t>
                              </w:r>
                              <w:r w:rsidRPr="008F2692">
                                <w:rPr>
                                  <w:rFonts w:ascii="ＭＳ ゴシック" w:eastAsia="ＭＳ ゴシック" w:hAnsi="ＭＳ ゴシック" w:hint="eastAsia"/>
                                  <w:sz w:val="18"/>
                                  <w:szCs w:val="18"/>
                                </w:rPr>
                                <w:t>異議</w:t>
                              </w:r>
                              <w:r>
                                <w:rPr>
                                  <w:rFonts w:ascii="ＭＳ ゴシック" w:eastAsia="ＭＳ ゴシック" w:hAnsi="ＭＳ ゴシック" w:hint="eastAsia"/>
                                  <w:sz w:val="18"/>
                                  <w:szCs w:val="18"/>
                                </w:rPr>
                                <w:t>あり</w:t>
                              </w:r>
                            </w:p>
                          </w:txbxContent>
                        </wps:txbx>
                        <wps:bodyPr rot="0" vert="horz" wrap="square" lIns="74295" tIns="8890" rIns="74295" bIns="8890" anchor="t" anchorCtr="0" upright="1">
                          <a:noAutofit/>
                        </wps:bodyPr>
                      </wps:wsp>
                      <wps:wsp>
                        <wps:cNvPr id="31" name="Line 78"/>
                        <wps:cNvCnPr>
                          <a:cxnSpLocks noChangeShapeType="1"/>
                        </wps:cNvCnPr>
                        <wps:spPr bwMode="auto">
                          <a:xfrm>
                            <a:off x="1080770" y="6844030"/>
                            <a:ext cx="635" cy="201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79"/>
                        <wps:cNvSpPr>
                          <a:spLocks noChangeArrowheads="1"/>
                        </wps:cNvSpPr>
                        <wps:spPr bwMode="auto">
                          <a:xfrm>
                            <a:off x="102235" y="5837555"/>
                            <a:ext cx="1929130" cy="275145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3" name="Text Box 80"/>
                        <wps:cNvSpPr txBox="1">
                          <a:spLocks noChangeArrowheads="1"/>
                        </wps:cNvSpPr>
                        <wps:spPr bwMode="auto">
                          <a:xfrm>
                            <a:off x="120015" y="5837555"/>
                            <a:ext cx="192024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63EB1" w14:textId="77777777" w:rsidR="00D45B5A" w:rsidRPr="002A3690" w:rsidRDefault="00D45B5A" w:rsidP="00D45B5A">
                              <w:pPr>
                                <w:rPr>
                                  <w:rFonts w:ascii="ＭＳ ゴシック" w:eastAsia="ＭＳ ゴシック" w:hAnsi="ＭＳ ゴシック"/>
                                  <w:sz w:val="20"/>
                                  <w:szCs w:val="20"/>
                                </w:rPr>
                              </w:pPr>
                              <w:r>
                                <w:rPr>
                                  <w:rFonts w:ascii="ＭＳ ゴシック" w:eastAsia="ＭＳ ゴシック" w:hAnsi="ＭＳ ゴシック" w:hint="eastAsia"/>
                                  <w:sz w:val="20"/>
                                  <w:szCs w:val="20"/>
                                </w:rPr>
                                <w:t>⑤</w:t>
                              </w:r>
                              <w:r w:rsidRPr="002A3690">
                                <w:rPr>
                                  <w:rFonts w:ascii="ＭＳ ゴシック" w:eastAsia="ＭＳ ゴシック" w:hAnsi="ＭＳ ゴシック" w:hint="eastAsia"/>
                                  <w:sz w:val="20"/>
                                  <w:szCs w:val="20"/>
                                </w:rPr>
                                <w:t>利用者及び家族からの苦情申立</w:t>
                              </w:r>
                            </w:p>
                          </w:txbxContent>
                        </wps:txbx>
                        <wps:bodyPr rot="0" vert="horz" wrap="square" lIns="74295" tIns="8890" rIns="74295" bIns="8890" anchor="t" anchorCtr="0" upright="1">
                          <a:noAutofit/>
                        </wps:bodyPr>
                      </wps:wsp>
                      <wps:wsp>
                        <wps:cNvPr id="34" name="Text Box 81"/>
                        <wps:cNvSpPr txBox="1">
                          <a:spLocks noChangeArrowheads="1"/>
                        </wps:cNvSpPr>
                        <wps:spPr bwMode="auto">
                          <a:xfrm>
                            <a:off x="240030" y="8051800"/>
                            <a:ext cx="1680210" cy="482600"/>
                          </a:xfrm>
                          <a:prstGeom prst="rect">
                            <a:avLst/>
                          </a:prstGeom>
                          <a:solidFill>
                            <a:srgbClr val="FFFFFF"/>
                          </a:solidFill>
                          <a:ln w="9525">
                            <a:solidFill>
                              <a:srgbClr val="000000"/>
                            </a:solidFill>
                            <a:miter lim="800000"/>
                            <a:headEnd/>
                            <a:tailEnd/>
                          </a:ln>
                        </wps:spPr>
                        <wps:txbx>
                          <w:txbxContent>
                            <w:p w14:paraId="17BFE911" w14:textId="77777777" w:rsidR="00D45B5A" w:rsidRDefault="00D45B5A" w:rsidP="00D45B5A">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⑦「愛媛県福祉サービス運営</w:t>
                              </w:r>
                            </w:p>
                            <w:p w14:paraId="385CDFB5" w14:textId="77777777" w:rsidR="00D45B5A" w:rsidRPr="001F33E7" w:rsidRDefault="00D45B5A" w:rsidP="00D45B5A">
                              <w:pPr>
                                <w:ind w:firstLineChars="200" w:firstLine="362"/>
                                <w:jc w:val="left"/>
                                <w:rPr>
                                  <w:rFonts w:ascii="ＭＳ ゴシック" w:eastAsia="ＭＳ ゴシック" w:hAnsi="ＭＳ ゴシック"/>
                                  <w:sz w:val="20"/>
                                  <w:szCs w:val="20"/>
                                </w:rPr>
                              </w:pPr>
                              <w:r>
                                <w:rPr>
                                  <w:rFonts w:ascii="ＭＳ ゴシック" w:eastAsia="ＭＳ ゴシック" w:hAnsi="ＭＳ ゴシック"/>
                                  <w:sz w:val="20"/>
                                  <w:szCs w:val="20"/>
                                </w:rPr>
                                <w:t>適正化</w:t>
                              </w:r>
                              <w:r>
                                <w:rPr>
                                  <w:rFonts w:ascii="ＭＳ ゴシック" w:eastAsia="ＭＳ ゴシック" w:hAnsi="ＭＳ ゴシック" w:hint="eastAsia"/>
                                  <w:sz w:val="20"/>
                                  <w:szCs w:val="20"/>
                                </w:rPr>
                                <w:t>委員会」へ申立</w:t>
                              </w:r>
                            </w:p>
                          </w:txbxContent>
                        </wps:txbx>
                        <wps:bodyPr rot="0" vert="horz" wrap="square" lIns="74295" tIns="8890" rIns="74295" bIns="8890" anchor="t" anchorCtr="0" upright="1">
                          <a:noAutofit/>
                        </wps:bodyPr>
                      </wps:wsp>
                      <wps:wsp>
                        <wps:cNvPr id="35" name="Text Box 82"/>
                        <wps:cNvSpPr txBox="1">
                          <a:spLocks noChangeArrowheads="1"/>
                        </wps:cNvSpPr>
                        <wps:spPr bwMode="auto">
                          <a:xfrm>
                            <a:off x="802640" y="7270750"/>
                            <a:ext cx="1117600" cy="228600"/>
                          </a:xfrm>
                          <a:prstGeom prst="rect">
                            <a:avLst/>
                          </a:prstGeom>
                          <a:solidFill>
                            <a:srgbClr val="FFFFFF"/>
                          </a:solidFill>
                          <a:ln w="9525">
                            <a:solidFill>
                              <a:srgbClr val="000000"/>
                            </a:solidFill>
                            <a:miter lim="800000"/>
                            <a:headEnd/>
                            <a:tailEnd/>
                          </a:ln>
                        </wps:spPr>
                        <wps:txbx>
                          <w:txbxContent>
                            <w:p w14:paraId="5DFEF4E0" w14:textId="77777777" w:rsidR="00D45B5A" w:rsidRPr="001F33E7" w:rsidRDefault="00D45B5A" w:rsidP="00D45B5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⑥評価機関へ申立</w:t>
                              </w:r>
                            </w:p>
                          </w:txbxContent>
                        </wps:txbx>
                        <wps:bodyPr rot="0" vert="horz" wrap="square" lIns="74295" tIns="8890" rIns="74295" bIns="8890" anchor="t" anchorCtr="0" upright="1">
                          <a:noAutofit/>
                        </wps:bodyPr>
                      </wps:wsp>
                      <wpg:wgp>
                        <wpg:cNvPr id="36" name="Group 83"/>
                        <wpg:cNvGrpSpPr>
                          <a:grpSpLocks/>
                        </wpg:cNvGrpSpPr>
                        <wpg:grpSpPr bwMode="auto">
                          <a:xfrm>
                            <a:off x="480060" y="7045325"/>
                            <a:ext cx="1201208" cy="960120"/>
                            <a:chOff x="1567" y="13246"/>
                            <a:chExt cx="2271" cy="1512"/>
                          </a:xfrm>
                        </wpg:grpSpPr>
                        <wps:wsp>
                          <wps:cNvPr id="37" name="Line 84"/>
                          <wps:cNvCnPr>
                            <a:cxnSpLocks noChangeShapeType="1"/>
                          </wps:cNvCnPr>
                          <wps:spPr bwMode="auto">
                            <a:xfrm>
                              <a:off x="1567" y="13246"/>
                              <a:ext cx="1"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85"/>
                          <wps:cNvCnPr>
                            <a:cxnSpLocks noChangeShapeType="1"/>
                          </wps:cNvCnPr>
                          <wps:spPr bwMode="auto">
                            <a:xfrm>
                              <a:off x="3835" y="13246"/>
                              <a:ext cx="1" cy="3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86"/>
                          <wps:cNvCnPr>
                            <a:cxnSpLocks noChangeShapeType="1"/>
                          </wps:cNvCnPr>
                          <wps:spPr bwMode="auto">
                            <a:xfrm>
                              <a:off x="1568" y="13246"/>
                              <a:ext cx="2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87"/>
                          <wps:cNvCnPr>
                            <a:cxnSpLocks noChangeShapeType="1"/>
                          </wps:cNvCnPr>
                          <wps:spPr bwMode="auto">
                            <a:xfrm>
                              <a:off x="3838" y="14361"/>
                              <a:ext cx="0" cy="3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41" name="Text Box 88"/>
                        <wps:cNvSpPr txBox="1">
                          <a:spLocks noChangeArrowheads="1"/>
                        </wps:cNvSpPr>
                        <wps:spPr bwMode="auto">
                          <a:xfrm>
                            <a:off x="802640" y="7539355"/>
                            <a:ext cx="1200150"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51237" w14:textId="77777777" w:rsidR="00D45B5A" w:rsidRPr="008F2692" w:rsidRDefault="00D45B5A" w:rsidP="00D45B5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和解・納得ができない</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168354" id="キャンバス 49" o:spid="_x0000_s1026" editas="canvas" style="position:absolute;left:0;text-align:left;margin-left:-24.85pt;margin-top:18.45pt;width:170.1pt;height:678.85pt;z-index:-251657216" coordsize="21602,86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W1qgkAAL9YAAAOAAAAZHJzL2Uyb0RvYy54bWzsXNuSm0gSfd+I/QeC93VTUNwUlidm22Pv&#10;Rnh3HGvPvNMSkohFwALdkufr92RVUVwkdfsm1BrjmOhBApVQ5anMkyeTevnTfpsaD3FZJXk2N9kL&#10;yzTibJEvk2w9N3/7+OZvgWlUdZQtozTP4rn5Ka7Mn1799S8vd8UstvNNni7j0sAgWTXbFXNzU9fF&#10;7OamWmzibVS9yIs4w8lVXm6jGi/L9c2yjHYYfZve2Jbl3ezyclmU+SKuKrz7Wp40X4nxV6t4Uf+6&#10;WlVxbaRzE/dWi7+l+HtHf29evYxm6zIqNslC3Ub0FXexjZIMX6qHeh3VkXFfJgdDbZNFmVf5qn6x&#10;yLc3+WqVLGLxG/BrmDX4NbdR9hBV4scsMDvNDeLoO457t6b7zvI3SZpiNm4w+ozeo//vYJ+YTqdZ&#10;/yL5jrhWXbMrYMCq0Kasvu0WP2yiIha/vJot/v3wvjSS5dzkppFFW8DoXZLFhsvIfPTFuOI2e1/S&#10;PS722YfiXb74b2Vk+e0mytaxGOvjpwKfE5/AbXc+Qi+qAl9wt/tXvsQ10X2dC1vuV+WWhoSVjD0+&#10;C7wxFyD6hOOAMc91JXzifW0s6ILQck1jQaft0A+5QNdNNGvGKcqqfhvnW4MO5maK3yC+J3p4V9U0&#10;9dGsuaQ32zTZxm5uhq7tig9UeZosyV50WVWu727T0niICOLiH90WButdVub32RLvR7NNHC1/Ucd1&#10;lKQ4NmoxO3WZYL7S2KRv28ZL00hjrGo6kiMSDMTs0YTJqb/Ll5/el3RaIUC+fXYoYKYlFD7S9P89&#10;3xuuTXepbPuBLFrv8T6sISdtgIqfyzLf0VwAqT1Y0EflOF8AC4EKLGE7HILCtTmMInFh24GHYzmZ&#10;J2BRwmeJGz4Bi55Ve8Z/I/6p0XuXfQf8bJMajjpNtnMz0CA7CqaTUKn3d3tlIYkao8ylQ0YAwcEm&#10;L/8A9OCM52b1v/uoBBDTf2awj89pXo1avAiCENNZdk/cdU5E2QIDzc3aNOThbS39/X1RJusNvkfi&#10;Ict/xkJfJWLlEWrkPY0OZO8QyM6lgYz5dtgEZOFFj/g8ArKIRzoATXjWMdo/xDO/NJ6ZHTiO8xig&#10;eeBbXFxwOmD/uT2zALQOodcC6PVst25JJ3KOQQLxRXz7LUhSgdi7K9Yd0okMRjINcdoIFZrFJW/L&#10;QtIFYv44FMSTAqAaQp+n1+KKzyCanu8wYgwgkp7lhY6j0pSGZwa2zxum6fvcl4wC1HeDXIeYqm15&#10;iqYy3wpp8dHJXxqa6lhOQ1PtPhkRt61ucyQeFzaz+ysIrOF6A1chGO6ZmNuxaWrmmJ2epJalKyIf&#10;p2lSVI9y+R4bG4+0PUr6T/K0a1n7IyScDOtomGb4A4iOk2ZQ6iBTT6SZgndEswasoY2gS3mnF8hM&#10;5mTO+VQI0zLAIym/TJele9BMSFPW6wCPcHSIHCM5OcYaGEnhIuhA6PzCReCECBICPDxwmdQlWvR4&#10;IEYCPW36epoDTaLF50l3x/UrZvdxIGKzUixGxQGzbI+BJAhq0LiRCQjVaA4BDKyjZEpLnBcIxgos&#10;5R+N+qE0Te4FHujlSUmTcyRFwjk43LVcCC+SNZzQribv8E3eQcvbWtP0tMIAiZsyjXHIhm/7lg/D&#10;g1JABwr9oadgjOE94IZIxyRqqtoElkarI07a5hK+Bhga0GdPSwyjIhqIZaieEKJdbgVPyfR+6E1i&#10;kJiBCdGyWAjXSxVIdijXezr3GRXRHR8N8TIM4a97bG7y0bqOp7NUrS5dR5ZKa+/shVR2KNh7Fxfs&#10;HT+0QtTa+4jul1InHw1/pMWoCdG6AsW0Yt/yaB3LRvXRYMncA5Mg2gEl/oB1ONwTPFv0jLgWV5A/&#10;Lb+cTb/TitRRHMXR76jQ/3i1eaarE0K383T8AIrOr9cwNFqgX0Sgxw5Cd5iFUWMJJe9C+ZXVzdPI&#10;uXBq/lkdRtFM9SNJkeFI5V2ik06r2DiSgIs6WU+v0W53HCCEtgVjy3zc9pkry3athIvWNI86064B&#10;CSKkP1s794V6T7vF89n5qC5nW9yy0V9IgePY0m+l2jBgDhJbuWKevyz3/Fa2luRbstCV5ccT3Vzu&#10;UblRKGqM27IbpV3jIXM9quIIyc0JHdloeNrhP0UVvq4kTfV4XSTElx/x0Trb0tN4lFP8mN1+thb+&#10;NdxgVKwKimejctOOfsBCOwD3HGRb4KvoeFaAs1yGlpNHvczlAYflo2ZyQpzOhmxdVRAc1u9WFM7E&#10;YUVI+31QakK9oKkpUO0xGLbj6ZAG4cr1nvJuE539lkoTKeGd8qPf1eTPhAkKHKro+CQSLDAa5Xiu&#10;p+D4/JjNoVTtX0aqdl3XU8UX2/E8POjUDzU+4gz19Atq47lcNjx+PbXRBOVLu5jQpzMFEM1FVMmD&#10;mssGRTz/QgIxFBGu5DQwFkqMniuQtEedmEjLRLQuK5mIMJ7iveePOoyFoUsFaSRYDud4MQAPQ9OD&#10;8kGB7cpy2mkfdGECAjel1bLP0taO52oX09P6wqo/srDagQK3fD+UKVibazuMul8oHPmuw2S4mqBQ&#10;nOWZXlKwh+GlK6+OJ8B0MmJuQ2YdRhfWzYi5G15DRqwJ3xSHdBxy+iKvP4LI28l+mBXA5QD08C5e&#10;wDmVcIQ3v/Y23GeXADla2v0PnqkWT7YbvhYlldhGlqnO9IARuqxtaq6Hpd3A8ZEG9S0N3S3Eg0aK&#10;dPhozZdXnA41T2lsvcyHnuInUmPJ59+/YtMA2o7gdVRt5OYCSxzJH/AdHgaf/FHrjw414UArmaNq&#10;wnKLi0cBKwuRRI0c13lSpvsivNJS1AA+zld1bYHpDHQCUgskLfXq4oJ8IGz04kLTmgCYBCgdoJFh&#10;4Pm8wLKp2kVA4oH9g++KIVtLdT48QbqFtFaqW0hrbWVU3wjAeqoHQyYKQ0hPz0Q0++a0Xlrn9dcC&#10;6RH2E3C0Li83FAhUjna+DQU4/K/qI6NdLlS/SCt3IOzjP6hz5I1D6PNNf5HeUYB6DwQtQLMJF0bt&#10;7ihAybL8MHPxiKNMBGQvygV2FHC0Xi1kxkAzBbiLEWTGIzPVZHbNJCHg9SbpYEeBSVz8luqm09eZ&#10;Ax1XRwGAQ5VtSvk6S2UAAMiLk/3Fho/nURT74jL2TYBHGq/O4KJr8IT9bZvOkZcV5OF0nv+MHMCz&#10;k3WIhHWaF4KuWHx+/47lrczLHfl0bhtHVT7jhD/q8h55Ww2uhdw2OeiKueOVDrrJgYvmzAOlr9k7&#10;lNY+jtEE8XgEeEo4OX/3poxR5Davg7sDe9iwtliITfvUjr60DW/3tXhuoN13+NX/AQAA//8DAFBL&#10;AwQUAAYACAAAACEAbktf2N8AAAALAQAADwAAAGRycy9kb3ducmV2LnhtbEyPwU7DMBBE70j8g7VI&#10;3FqbtoQmxKkAgcQJRMulNzfeJhH2OoqdNvw9ywmOq3maeVtuJu/ECYfYBdJwM1cgkOpgO2o0fO5e&#10;ZmsQMRmyxgVCDd8YYVNdXpSmsOFMH3japkZwCcXCaGhT6gspY92iN3EeeiTOjmHwJvE5NNIO5szl&#10;3smFUpn0piNeaE2PTy3WX9vR8+7g3sfmrX7E5+N+N6VOyVevtL6+mh7uQSSc0h8Mv/qsDhU7HcJI&#10;NgqnYbbK7xjVsMxyEAwscnUL4sDkMl9lIKtS/v+h+gEAAP//AwBQSwECLQAUAAYACAAAACEAtoM4&#10;kv4AAADhAQAAEwAAAAAAAAAAAAAAAAAAAAAAW0NvbnRlbnRfVHlwZXNdLnhtbFBLAQItABQABgAI&#10;AAAAIQA4/SH/1gAAAJQBAAALAAAAAAAAAAAAAAAAAC8BAABfcmVscy8ucmVsc1BLAQItABQABgAI&#10;AAAAIQBzioW1qgkAAL9YAAAOAAAAAAAAAAAAAAAAAC4CAABkcnMvZTJvRG9jLnhtbFBLAQItABQA&#10;BgAIAAAAIQBuS1/Y3wAAAAsBAAAPAAAAAAAAAAAAAAAAAAQMAABkcnMvZG93bnJldi54bWxQSwUG&#10;AAAAAAQABADzAAAAE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602;height:86213;visibility:visible;mso-wrap-style:square">
                  <v:fill o:detectmouseclick="t"/>
                  <v:path o:connecttype="none"/>
                </v:shape>
                <v:line id="Line 51" o:spid="_x0000_s1028" style="position:absolute;visibility:visible;mso-wrap-style:square" from="12001,18116" to="12020,3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52" o:spid="_x0000_s1029" type="#_x0000_t202" style="position:absolute;left:1200;top:2012;width:152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36B45D4D" w14:textId="77777777" w:rsidR="00D45B5A" w:rsidRPr="001F33E7" w:rsidRDefault="00D45B5A" w:rsidP="00D45B5A">
                        <w:pPr>
                          <w:jc w:val="center"/>
                          <w:rPr>
                            <w:rFonts w:ascii="ＭＳ ゴシック" w:eastAsia="ＭＳ ゴシック" w:hAnsi="ＭＳ ゴシック"/>
                            <w:sz w:val="20"/>
                            <w:szCs w:val="20"/>
                          </w:rPr>
                        </w:pPr>
                        <w:r w:rsidRPr="001F33E7">
                          <w:rPr>
                            <w:rFonts w:ascii="ＭＳ ゴシック" w:eastAsia="ＭＳ ゴシック" w:hAnsi="ＭＳ ゴシック" w:hint="eastAsia"/>
                            <w:sz w:val="20"/>
                            <w:szCs w:val="20"/>
                          </w:rPr>
                          <w:t>訪　問　調　査</w:t>
                        </w:r>
                      </w:p>
                    </w:txbxContent>
                  </v:textbox>
                </v:shape>
                <v:shape id="Text Box 53" o:spid="_x0000_s1030" type="#_x0000_t202" style="position:absolute;left:1200;top:7423;width:152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406C1848" w14:textId="77777777" w:rsidR="00D45B5A" w:rsidRPr="001F33E7" w:rsidRDefault="00D45B5A" w:rsidP="00D45B5A">
                        <w:pPr>
                          <w:jc w:val="center"/>
                          <w:rPr>
                            <w:rFonts w:ascii="ＭＳ ゴシック" w:eastAsia="ＭＳ ゴシック" w:hAnsi="ＭＳ ゴシック"/>
                            <w:sz w:val="20"/>
                            <w:szCs w:val="20"/>
                          </w:rPr>
                        </w:pPr>
                        <w:r w:rsidRPr="001F33E7">
                          <w:rPr>
                            <w:rFonts w:ascii="ＭＳ ゴシック" w:eastAsia="ＭＳ ゴシック" w:hAnsi="ＭＳ ゴシック" w:hint="eastAsia"/>
                            <w:sz w:val="20"/>
                            <w:szCs w:val="20"/>
                          </w:rPr>
                          <w:t>評価機関による内容確認</w:t>
                        </w:r>
                      </w:p>
                    </w:txbxContent>
                  </v:textbox>
                </v:shape>
                <v:shape id="Text Box 54" o:spid="_x0000_s1031" type="#_x0000_t202" style="position:absolute;left:1200;top:12833;width:15240;height:4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0DEC5CAC" w14:textId="77777777" w:rsidR="00D45B5A" w:rsidRPr="008256E6" w:rsidRDefault="00D45B5A" w:rsidP="00D45B5A">
                        <w:pPr>
                          <w:jc w:val="center"/>
                          <w:rPr>
                            <w:rFonts w:ascii="ＭＳ ゴシック" w:eastAsia="ＭＳ ゴシック" w:hAnsi="ＭＳ ゴシック"/>
                            <w:sz w:val="18"/>
                            <w:szCs w:val="18"/>
                          </w:rPr>
                        </w:pPr>
                        <w:r w:rsidRPr="008256E6">
                          <w:rPr>
                            <w:rFonts w:ascii="ＭＳ ゴシック" w:eastAsia="ＭＳ ゴシック" w:hAnsi="ＭＳ ゴシック" w:hint="eastAsia"/>
                            <w:sz w:val="18"/>
                            <w:szCs w:val="18"/>
                          </w:rPr>
                          <w:t>事業所へ調査結果に関する</w:t>
                        </w:r>
                      </w:p>
                      <w:p w14:paraId="3FABF625" w14:textId="77777777" w:rsidR="00D45B5A" w:rsidRPr="008256E6" w:rsidRDefault="00D45B5A" w:rsidP="00D45B5A">
                        <w:pPr>
                          <w:jc w:val="center"/>
                          <w:rPr>
                            <w:rFonts w:ascii="ＭＳ ゴシック" w:eastAsia="ＭＳ ゴシック" w:hAnsi="ＭＳ ゴシック"/>
                            <w:sz w:val="18"/>
                            <w:szCs w:val="18"/>
                          </w:rPr>
                        </w:pPr>
                        <w:r w:rsidRPr="008256E6">
                          <w:rPr>
                            <w:rFonts w:ascii="ＭＳ ゴシック" w:eastAsia="ＭＳ ゴシック" w:hAnsi="ＭＳ ゴシック" w:hint="eastAsia"/>
                            <w:sz w:val="18"/>
                            <w:szCs w:val="18"/>
                          </w:rPr>
                          <w:t>意見照会</w:t>
                        </w:r>
                      </w:p>
                    </w:txbxContent>
                  </v:textbox>
                </v:shape>
                <v:group id="Group 94" o:spid="_x0000_s1032" style="position:absolute;left:6731;top:60693;width:8274;height:7747" coordorigin="2060,11709" coordsize="1303,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6" o:spid="_x0000_s1033" style="position:absolute;left:2060;top:11709;width:1303;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pmxAAAANoAAAAPAAAAZHJzL2Rvd25yZXYueG1sRI9fa8Iw&#10;FMXfhX2HcAd707QKop1RpiAIKqjb2Hy7NNe2rLkpTVarn94Igo+H8+fHmcxaU4qGaldYVhD3IhDE&#10;qdUFZwq+PpfdEQjnkTWWlknBhRzMpi+dCSbannlPzcFnIoywS1BB7n2VSOnSnAy6nq2Ig3eytUEf&#10;ZJ1JXeM5jJtS9qNoKA0WHAg5VrTIKf07/JsAia9rO9hFx9/qp9xs5/3vzaCJlXp7bT/eQXhq/TP8&#10;aK+0gjHcr4QbIKc3AAAA//8DAFBLAQItABQABgAIAAAAIQDb4fbL7gAAAIUBAAATAAAAAAAAAAAA&#10;AAAAAAAAAABbQ29udGVudF9UeXBlc10ueG1sUEsBAi0AFAAGAAgAAAAhAFr0LFu/AAAAFQEAAAsA&#10;AAAAAAAAAAAAAAAAHwEAAF9yZWxzLy5yZWxzUEsBAi0AFAAGAAgAAAAhAE4O+mbEAAAA2gAAAA8A&#10;AAAAAAAAAAAAAAAABwIAAGRycy9kb3ducmV2LnhtbFBLBQYAAAAAAwADALcAAAD4AgAAAAA=&#10;">
                    <v:textbox inset="5.85pt,.7pt,5.85pt,.7pt"/>
                  </v:oval>
                  <v:shape id="Text Box 57" o:spid="_x0000_s1034" type="#_x0000_t202" style="position:absolute;left:2286;top:11901;width:927;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v:textbox inset="5.85pt,.7pt,5.85pt,.7pt">
                      <w:txbxContent>
                        <w:p w14:paraId="430EC41B" w14:textId="77777777" w:rsidR="00D45B5A" w:rsidRPr="008256E6" w:rsidRDefault="00D45B5A" w:rsidP="00D45B5A">
                          <w:pPr>
                            <w:rPr>
                              <w:rFonts w:ascii="ＭＳ ゴシック" w:eastAsia="ＭＳ ゴシック" w:hAnsi="ＭＳ ゴシック"/>
                              <w:sz w:val="20"/>
                              <w:szCs w:val="20"/>
                            </w:rPr>
                          </w:pPr>
                          <w:r w:rsidRPr="008256E6">
                            <w:rPr>
                              <w:rFonts w:ascii="ＭＳ ゴシック" w:eastAsia="ＭＳ ゴシック" w:hAnsi="ＭＳ ゴシック" w:hint="eastAsia"/>
                              <w:sz w:val="20"/>
                              <w:szCs w:val="20"/>
                            </w:rPr>
                            <w:t>利用者</w:t>
                          </w:r>
                        </w:p>
                        <w:p w14:paraId="28861168" w14:textId="77777777" w:rsidR="00D45B5A" w:rsidRPr="00FA1B93" w:rsidRDefault="00D45B5A" w:rsidP="00D45B5A">
                          <w:pPr>
                            <w:rPr>
                              <w:rFonts w:ascii="ＭＳ ゴシック" w:eastAsia="ＭＳ ゴシック" w:hAnsi="ＭＳ ゴシック"/>
                            </w:rPr>
                          </w:pPr>
                          <w:r w:rsidRPr="008256E6">
                            <w:rPr>
                              <w:rFonts w:ascii="ＭＳ ゴシック" w:eastAsia="ＭＳ ゴシック" w:hAnsi="ＭＳ ゴシック" w:hint="eastAsia"/>
                              <w:sz w:val="20"/>
                              <w:szCs w:val="20"/>
                            </w:rPr>
                            <w:t>家　族</w:t>
                          </w:r>
                        </w:p>
                      </w:txbxContent>
                    </v:textbox>
                  </v:shape>
                </v:group>
                <v:line id="Line 58" o:spid="_x0000_s1035" style="position:absolute;visibility:visible;mso-wrap-style:square" from="8394,4851" to="8401,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59" o:spid="_x0000_s1036" style="position:absolute;visibility:visible;mso-wrap-style:square" from="8394,10261" to="8401,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60" o:spid="_x0000_s1037" style="position:absolute;flip:x;visibility:visible;mso-wrap-style:square" from="4686,18116" to="4730,52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shape id="Text Box 61" o:spid="_x0000_s1038" type="#_x0000_t202" style="position:absolute;left:7270;top:31597;width:1117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3A569534" w14:textId="77777777" w:rsidR="00D45B5A" w:rsidRDefault="00D45B5A" w:rsidP="00D45B5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②評価審査委員会</w:t>
                        </w:r>
                      </w:p>
                      <w:p w14:paraId="26A6BE3D" w14:textId="77777777" w:rsidR="00D45B5A" w:rsidRPr="001F33E7" w:rsidRDefault="00D45B5A" w:rsidP="00D45B5A">
                        <w:pPr>
                          <w:rPr>
                            <w:rFonts w:ascii="ＭＳ ゴシック" w:eastAsia="ＭＳ ゴシック" w:hAnsi="ＭＳ ゴシック"/>
                            <w:sz w:val="20"/>
                            <w:szCs w:val="20"/>
                          </w:rPr>
                        </w:pPr>
                      </w:p>
                    </w:txbxContent>
                  </v:textbox>
                </v:shape>
                <v:shape id="Text Box 62" o:spid="_x0000_s1039" type="#_x0000_t202" style="position:absolute;left:1111;top:54082;width:1524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65DCF589" w14:textId="77777777" w:rsidR="00D45B5A" w:rsidRPr="001F33E7" w:rsidRDefault="00D45B5A" w:rsidP="00D45B5A">
                        <w:pPr>
                          <w:jc w:val="center"/>
                          <w:rPr>
                            <w:rFonts w:ascii="ＭＳ ゴシック" w:eastAsia="ＭＳ ゴシック" w:hAnsi="ＭＳ ゴシック"/>
                            <w:sz w:val="20"/>
                            <w:szCs w:val="20"/>
                          </w:rPr>
                        </w:pPr>
                        <w:r w:rsidRPr="001F33E7">
                          <w:rPr>
                            <w:rFonts w:ascii="ＭＳ ゴシック" w:eastAsia="ＭＳ ゴシック" w:hAnsi="ＭＳ ゴシック" w:hint="eastAsia"/>
                            <w:sz w:val="20"/>
                            <w:szCs w:val="20"/>
                          </w:rPr>
                          <w:t>評価</w:t>
                        </w:r>
                        <w:r>
                          <w:rPr>
                            <w:rFonts w:ascii="ＭＳ ゴシック" w:eastAsia="ＭＳ ゴシック" w:hAnsi="ＭＳ ゴシック" w:hint="eastAsia"/>
                            <w:sz w:val="20"/>
                            <w:szCs w:val="20"/>
                          </w:rPr>
                          <w:t>結果公開</w:t>
                        </w:r>
                      </w:p>
                    </w:txbxContent>
                  </v:textbox>
                </v:shape>
                <v:shape id="Text Box 63" o:spid="_x0000_s1040" type="#_x0000_t202" style="position:absolute;left:7270;top:48799;width:1117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68C47EA1" w14:textId="77777777" w:rsidR="00D45B5A" w:rsidRPr="001F33E7" w:rsidRDefault="00D45B5A" w:rsidP="00D45B5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愛媛県</w:t>
                        </w:r>
                      </w:p>
                    </w:txbxContent>
                  </v:textbox>
                </v:shape>
                <v:shape id="Text Box 64" o:spid="_x0000_s1041" type="#_x0000_t202" style="position:absolute;left:1200;top:37909;width:1524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553ADBFA" w14:textId="77777777" w:rsidR="00D45B5A" w:rsidRPr="001F33E7" w:rsidRDefault="00D45B5A" w:rsidP="00D45B5A">
                        <w:pPr>
                          <w:jc w:val="center"/>
                          <w:rPr>
                            <w:rFonts w:ascii="ＭＳ ゴシック" w:eastAsia="ＭＳ ゴシック" w:hAnsi="ＭＳ ゴシック"/>
                            <w:sz w:val="20"/>
                            <w:szCs w:val="20"/>
                          </w:rPr>
                        </w:pPr>
                        <w:r w:rsidRPr="001F33E7">
                          <w:rPr>
                            <w:rFonts w:ascii="ＭＳ ゴシック" w:eastAsia="ＭＳ ゴシック" w:hAnsi="ＭＳ ゴシック" w:hint="eastAsia"/>
                            <w:sz w:val="20"/>
                            <w:szCs w:val="20"/>
                          </w:rPr>
                          <w:t>評価の確定</w:t>
                        </w:r>
                      </w:p>
                    </w:txbxContent>
                  </v:textbox>
                </v:shape>
                <v:shape id="Text Box 65" o:spid="_x0000_s1042" type="#_x0000_t202" style="position:absolute;left:17646;top:7092;width:3461;height:15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CtxQAAANsAAAAPAAAAZHJzL2Rvd25yZXYueG1sRI/RSsNA&#10;EEXfBf9hGaFvdqNUbdNuSxEsUgvStB8wZMdsbHY2ZLdJ/HvnQfBthnvn3jOrzegb1VMX68AGHqYZ&#10;KOIy2JorA+fT2/0cVEzIFpvAZOCHImzWtzcrzG0Y+Eh9kSolIRxzNOBSanOtY+nIY5yGlli0r9B5&#10;TLJ2lbYdDhLuG/2YZc/aY83S4LClV0flpbh6A9F+bD9n/e4b98PTZV+kw+LFlcZM7sbtElSiMf2b&#10;/67freALrPwiA+j1LwAAAP//AwBQSwECLQAUAAYACAAAACEA2+H2y+4AAACFAQAAEwAAAAAAAAAA&#10;AAAAAAAAAAAAW0NvbnRlbnRfVHlwZXNdLnhtbFBLAQItABQABgAIAAAAIQBa9CxbvwAAABUBAAAL&#10;AAAAAAAAAAAAAAAAAB8BAABfcmVscy8ucmVsc1BLAQItABQABgAIAAAAIQDgfJCtxQAAANsAAAAP&#10;AAAAAAAAAAAAAAAAAAcCAABkcnMvZG93bnJldi54bWxQSwUGAAAAAAMAAwC3AAAA+QIAAAAA&#10;" filled="f" stroked="f">
                  <v:textbox style="layout-flow:vertical-ideographic" inset="5.85pt,.7pt,5.85pt,.7pt">
                    <w:txbxContent>
                      <w:p w14:paraId="4E15D877" w14:textId="77777777" w:rsidR="00D45B5A" w:rsidRPr="001F33E7" w:rsidRDefault="00D45B5A" w:rsidP="00D45B5A">
                        <w:pPr>
                          <w:rPr>
                            <w:rFonts w:ascii="ＭＳ ゴシック" w:eastAsia="ＭＳ ゴシック" w:hAnsi="ＭＳ ゴシック"/>
                            <w:sz w:val="18"/>
                            <w:szCs w:val="18"/>
                          </w:rPr>
                        </w:pPr>
                        <w:r>
                          <w:rPr>
                            <w:rFonts w:ascii="ＭＳ ゴシック" w:eastAsia="ＭＳ ゴシック" w:hAnsi="ＭＳ ゴシック" w:hint="eastAsia"/>
                            <w:sz w:val="18"/>
                            <w:szCs w:val="18"/>
                          </w:rPr>
                          <w:t>③事実誤認等の場合 再調査</w:t>
                        </w:r>
                      </w:p>
                    </w:txbxContent>
                  </v:textbox>
                </v:shape>
                <v:line id="Line 66" o:spid="_x0000_s1043" style="position:absolute;visibility:visible;mso-wrap-style:square" from="18008,2895" to="20408,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flIwAAAANsAAAAPAAAAZHJzL2Rvd25yZXYueG1sRE9Ni8Iw&#10;EL0L/ocwgjdNFRHtNhURBFFY0F3B49jMtsVmUpqoXX+9EQRv83ifkyxaU4kbNa60rGA0jEAQZ1aX&#10;nCv4/VkPZiCcR9ZYWSYF/+RgkXY7Ccba3nlPt4PPRQhhF6OCwvs6ltJlBRl0Q1sTB+7PNgZ9gE0u&#10;dYP3EG4qOY6iqTRYcmgosKZVQdnlcDUKUK4efrZvd5P50cjT93J6PD+2SvV77fILhKfWf8Rv90aH&#10;+XN4/RIOkOkTAAD//wMAUEsBAi0AFAAGAAgAAAAhANvh9svuAAAAhQEAABMAAAAAAAAAAAAAAAAA&#10;AAAAAFtDb250ZW50X1R5cGVzXS54bWxQSwECLQAUAAYACAAAACEAWvQsW78AAAAVAQAACwAAAAAA&#10;AAAAAAAAAAAfAQAAX3JlbHMvLnJlbHNQSwECLQAUAAYACAAAACEAD935SMAAAADbAAAADwAAAAAA&#10;AAAAAAAAAAAHAgAAZHJzL2Rvd25yZXYueG1sUEsFBgAAAAADAAMAtwAAAPQCAAAAAA==&#10;">
                  <v:stroke startarrow="block"/>
                </v:line>
                <v:line id="Line 67" o:spid="_x0000_s1044" style="position:absolute;visibility:visible;mso-wrap-style:square" from="19202,32715" to="20408,3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68" o:spid="_x0000_s1045" style="position:absolute;flip:x;visibility:visible;mso-wrap-style:square" from="20402,2895" to="20408,32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shape id="Text Box 69" o:spid="_x0000_s1046" type="#_x0000_t202" style="position:absolute;left:546;top:22142;width:9156;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371E347C" w14:textId="77777777" w:rsidR="00D45B5A" w:rsidRPr="008F2692" w:rsidRDefault="00D45B5A" w:rsidP="00D45B5A">
                        <w:pPr>
                          <w:jc w:val="center"/>
                          <w:rPr>
                            <w:rFonts w:ascii="ＭＳ ゴシック" w:eastAsia="ＭＳ ゴシック" w:hAnsi="ＭＳ ゴシック"/>
                            <w:sz w:val="18"/>
                            <w:szCs w:val="18"/>
                          </w:rPr>
                        </w:pPr>
                        <w:r w:rsidRPr="008F2692">
                          <w:rPr>
                            <w:rFonts w:ascii="ＭＳ ゴシック" w:eastAsia="ＭＳ ゴシック" w:hAnsi="ＭＳ ゴシック" w:hint="eastAsia"/>
                            <w:sz w:val="18"/>
                            <w:szCs w:val="18"/>
                          </w:rPr>
                          <w:t>意見</w:t>
                        </w:r>
                        <w:r>
                          <w:rPr>
                            <w:rFonts w:ascii="ＭＳ ゴシック" w:eastAsia="ＭＳ ゴシック" w:hAnsi="ＭＳ ゴシック" w:hint="eastAsia"/>
                            <w:sz w:val="18"/>
                            <w:szCs w:val="18"/>
                          </w:rPr>
                          <w:t>・</w:t>
                        </w:r>
                        <w:r w:rsidRPr="008F2692">
                          <w:rPr>
                            <w:rFonts w:ascii="ＭＳ ゴシック" w:eastAsia="ＭＳ ゴシック" w:hAnsi="ＭＳ ゴシック" w:hint="eastAsia"/>
                            <w:sz w:val="18"/>
                            <w:szCs w:val="18"/>
                          </w:rPr>
                          <w:t>異議</w:t>
                        </w:r>
                        <w:r>
                          <w:rPr>
                            <w:rFonts w:ascii="ＭＳ ゴシック" w:eastAsia="ＭＳ ゴシック" w:hAnsi="ＭＳ ゴシック" w:hint="eastAsia"/>
                            <w:sz w:val="18"/>
                            <w:szCs w:val="18"/>
                          </w:rPr>
                          <w:t>なし</w:t>
                        </w:r>
                      </w:p>
                    </w:txbxContent>
                  </v:textbox>
                </v:shape>
                <v:shape id="Text Box 70" o:spid="_x0000_s1047" type="#_x0000_t202" style="position:absolute;left:7270;top:19284;width:10922;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V0gwAAAANsAAAAPAAAAZHJzL2Rvd25yZXYueG1sRI/NqsIw&#10;FIT3F3yHcAR311QF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ZeVdIMAAAADbAAAADwAAAAAA&#10;AAAAAAAAAAAHAgAAZHJzL2Rvd25yZXYueG1sUEsFBgAAAAADAAMAtwAAAPQCAAAAAA==&#10;" stroked="f">
                  <v:textbox inset="5.85pt,.7pt,5.85pt,.7pt">
                    <w:txbxContent>
                      <w:p w14:paraId="1CD03810" w14:textId="77777777" w:rsidR="00D45B5A" w:rsidRPr="008F2692" w:rsidRDefault="00D45B5A" w:rsidP="00D45B5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Pr="008F2692">
                          <w:rPr>
                            <w:rFonts w:ascii="ＭＳ ゴシック" w:eastAsia="ＭＳ ゴシック" w:hAnsi="ＭＳ ゴシック" w:hint="eastAsia"/>
                            <w:sz w:val="18"/>
                            <w:szCs w:val="18"/>
                          </w:rPr>
                          <w:t>意見</w:t>
                        </w:r>
                        <w:r>
                          <w:rPr>
                            <w:rFonts w:ascii="ＭＳ ゴシック" w:eastAsia="ＭＳ ゴシック" w:hAnsi="ＭＳ ゴシック" w:hint="eastAsia"/>
                            <w:sz w:val="18"/>
                            <w:szCs w:val="18"/>
                          </w:rPr>
                          <w:t>・</w:t>
                        </w:r>
                        <w:r w:rsidRPr="008F2692">
                          <w:rPr>
                            <w:rFonts w:ascii="ＭＳ ゴシック" w:eastAsia="ＭＳ ゴシック" w:hAnsi="ＭＳ ゴシック" w:hint="eastAsia"/>
                            <w:sz w:val="18"/>
                            <w:szCs w:val="18"/>
                          </w:rPr>
                          <w:t>異議</w:t>
                        </w:r>
                        <w:r>
                          <w:rPr>
                            <w:rFonts w:ascii="ＭＳ ゴシック" w:eastAsia="ＭＳ ゴシック" w:hAnsi="ＭＳ ゴシック" w:hint="eastAsia"/>
                            <w:sz w:val="18"/>
                            <w:szCs w:val="18"/>
                          </w:rPr>
                          <w:t>あり</w:t>
                        </w:r>
                      </w:p>
                    </w:txbxContent>
                  </v:textbox>
                </v:shape>
                <v:line id="Line 71" o:spid="_x0000_s1048" style="position:absolute;flip:y;visibility:visible;mso-wrap-style:square" from="6000,26168" to="6007,37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fAwgAAANsAAAAPAAAAZHJzL2Rvd25yZXYueG1sRI9Pi8Iw&#10;FMTvC36H8AQvi6YrIlKNIoKw7Mk/u/dH85oWm5fSxLbbT28EweMw85thNrveVqKlxpeOFXzNEhDE&#10;mdMlGwW/1+N0BcIHZI2VY1LwTx5229HHBlPtOj5TewlGxBL2KSooQqhTKX1WkEU/czVx9HLXWAxR&#10;NkbqBrtYbis5T5KltFhyXCiwpkNB2e1ytwrmn0PvTZafV0M7/JxcZxZ/+V6pybjfr0EE6sM7/KK/&#10;deQW8PwSf4DcPgAAAP//AwBQSwECLQAUAAYACAAAACEA2+H2y+4AAACFAQAAEwAAAAAAAAAAAAAA&#10;AAAAAAAAW0NvbnRlbnRfVHlwZXNdLnhtbFBLAQItABQABgAIAAAAIQBa9CxbvwAAABUBAAALAAAA&#10;AAAAAAAAAAAAAB8BAABfcmVscy8ucmVsc1BLAQItABQABgAIAAAAIQBoU0fAwgAAANsAAAAPAAAA&#10;AAAAAAAAAAAAAAcCAABkcnMvZG93bnJldi54bWxQSwUGAAAAAAMAAwC3AAAA9gIAAAAA&#10;">
                  <v:stroke startarrow="block"/>
                </v:line>
                <v:line id="Line 72" o:spid="_x0000_s1049" style="position:absolute;visibility:visible;mso-wrap-style:square" from="6000,26168" to="12033,2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shape id="Text Box 73" o:spid="_x0000_s1050" type="#_x0000_t202" style="position:absolute;left:5556;top:23660;width:7201;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14:paraId="7B038E6F" w14:textId="77777777" w:rsidR="00D45B5A" w:rsidRPr="0048533B" w:rsidRDefault="00D45B5A" w:rsidP="00D45B5A">
                        <w:pPr>
                          <w:rPr>
                            <w:rFonts w:ascii="ＭＳ ゴシック" w:eastAsia="ＭＳ ゴシック" w:hAnsi="ＭＳ ゴシック"/>
                            <w:w w:val="80"/>
                            <w:sz w:val="18"/>
                            <w:szCs w:val="18"/>
                          </w:rPr>
                        </w:pPr>
                        <w:r w:rsidRPr="0048533B">
                          <w:rPr>
                            <w:rFonts w:ascii="ＭＳ ゴシック" w:eastAsia="ＭＳ ゴシック" w:hAnsi="ＭＳ ゴシック" w:hint="eastAsia"/>
                            <w:w w:val="80"/>
                            <w:sz w:val="18"/>
                            <w:szCs w:val="18"/>
                          </w:rPr>
                          <w:t>事務的対応可能</w:t>
                        </w:r>
                      </w:p>
                    </w:txbxContent>
                  </v:textbox>
                </v:shape>
                <v:shape id="Text Box 74" o:spid="_x0000_s1051" type="#_x0000_t202" style="position:absolute;left:11804;top:28428;width:7201;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cBxgAAANsAAAAPAAAAZHJzL2Rvd25yZXYueG1sRI9Pa8JA&#10;FMTvBb/D8oTe6kbBKKlrSAq1xYv/SunxmX0mwezbkN1q7KfvCoUeh5n5DbNIe9OIC3WutqxgPIpA&#10;EBdW11wq+Di8Ps1BOI+ssbFMCm7kIF0OHhaYaHvlHV32vhQBwi5BBZX3bSKlKyoy6Ea2JQ7eyXYG&#10;fZBdKXWH1wA3jZxEUSwN1hwWKmzppaLivP82Cn5ql71tN7k/5tOvVbRdx+4zi5V6HPbZMwhPvf8P&#10;/7XftYLJDO5fwg+Qy18AAAD//wMAUEsBAi0AFAAGAAgAAAAhANvh9svuAAAAhQEAABMAAAAAAAAA&#10;AAAAAAAAAAAAAFtDb250ZW50X1R5cGVzXS54bWxQSwECLQAUAAYACAAAACEAWvQsW78AAAAVAQAA&#10;CwAAAAAAAAAAAAAAAAAfAQAAX3JlbHMvLnJlbHNQSwECLQAUAAYACAAAACEA17BHAcYAAADbAAAA&#10;DwAAAAAAAAAAAAAAAAAHAgAAZHJzL2Rvd25yZXYueG1sUEsFBgAAAAADAAMAtwAAAPoCAAAAAA==&#10;" filled="f" stroked="f">
                  <v:textbox inset="5.85pt,.7pt,5.85pt,.7pt">
                    <w:txbxContent>
                      <w:p w14:paraId="527C233F" w14:textId="77777777" w:rsidR="00D45B5A" w:rsidRPr="0048533B" w:rsidRDefault="00D45B5A" w:rsidP="00D45B5A">
                        <w:pPr>
                          <w:rPr>
                            <w:rFonts w:ascii="ＭＳ ゴシック" w:eastAsia="ＭＳ ゴシック" w:hAnsi="ＭＳ ゴシック"/>
                            <w:w w:val="80"/>
                            <w:sz w:val="18"/>
                            <w:szCs w:val="18"/>
                          </w:rPr>
                        </w:pPr>
                        <w:r>
                          <w:rPr>
                            <w:rFonts w:ascii="ＭＳ ゴシック" w:eastAsia="ＭＳ ゴシック" w:hAnsi="ＭＳ ゴシック" w:hint="eastAsia"/>
                            <w:w w:val="80"/>
                            <w:sz w:val="18"/>
                            <w:szCs w:val="18"/>
                          </w:rPr>
                          <w:t>専門的審査必要</w:t>
                        </w:r>
                      </w:p>
                    </w:txbxContent>
                  </v:textbox>
                </v:shape>
                <v:line id="Line 75" o:spid="_x0000_s1052" style="position:absolute;visibility:visible;mso-wrap-style:square" from="11995,34499" to="12007,37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76" o:spid="_x0000_s1053" style="position:absolute;visibility:visible;mso-wrap-style:square" from="11995,40779" to="12026,4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77" o:spid="_x0000_s1054" type="#_x0000_t202" style="position:absolute;left:7270;top:42271;width:10922;height: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lWKvgAAANsAAAAPAAAAZHJzL2Rvd25yZXYueG1sRE9Ni8Iw&#10;EL0L/ocwgjebqiDSNRZXkF2PuuJ5aGbbbptJaaKN/npzEPb4eN+bPJhW3Kl3tWUF8yQFQVxYXXOp&#10;4PJzmK1BOI+ssbVMCh7kIN+ORxvMtB34RPezL0UMYZehgsr7LpPSFRUZdIntiCP3a3uDPsK+lLrH&#10;IYabVi7SdCUN1hwbKuxoX1HRnG9GwfFKj681tqdu/9cMz1B+Hnc6KDWdhN0HCE/B/4vf7m+tYBnX&#10;xy/xB8jtCwAA//8DAFBLAQItABQABgAIAAAAIQDb4fbL7gAAAIUBAAATAAAAAAAAAAAAAAAAAAAA&#10;AABbQ29udGVudF9UeXBlc10ueG1sUEsBAi0AFAAGAAgAAAAhAFr0LFu/AAAAFQEAAAsAAAAAAAAA&#10;AAAAAAAAHwEAAF9yZWxzLy5yZWxzUEsBAi0AFAAGAAgAAAAhABDuVYq+AAAA2wAAAA8AAAAAAAAA&#10;AAAAAAAABwIAAGRycy9kb3ducmV2LnhtbFBLBQYAAAAAAwADALcAAADyAgAAAAA=&#10;" stroked="f">
                  <v:textbox inset="5.85pt,.7pt,5.85pt,.7pt">
                    <w:txbxContent>
                      <w:p w14:paraId="7F610984" w14:textId="77777777" w:rsidR="00D45B5A" w:rsidRDefault="00D45B5A" w:rsidP="00D45B5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④評価結果に</w:t>
                        </w:r>
                      </w:p>
                      <w:p w14:paraId="48B700CB" w14:textId="77777777" w:rsidR="00D45B5A" w:rsidRPr="008F2692" w:rsidRDefault="00D45B5A" w:rsidP="00D45B5A">
                        <w:pPr>
                          <w:ind w:firstLineChars="100" w:firstLine="161"/>
                          <w:jc w:val="left"/>
                          <w:rPr>
                            <w:rFonts w:ascii="ＭＳ ゴシック" w:eastAsia="ＭＳ ゴシック" w:hAnsi="ＭＳ ゴシック"/>
                            <w:sz w:val="18"/>
                            <w:szCs w:val="18"/>
                          </w:rPr>
                        </w:pPr>
                        <w:r w:rsidRPr="008F2692">
                          <w:rPr>
                            <w:rFonts w:ascii="ＭＳ ゴシック" w:eastAsia="ＭＳ ゴシック" w:hAnsi="ＭＳ ゴシック" w:hint="eastAsia"/>
                            <w:sz w:val="18"/>
                            <w:szCs w:val="18"/>
                          </w:rPr>
                          <w:t>意見</w:t>
                        </w:r>
                        <w:r>
                          <w:rPr>
                            <w:rFonts w:ascii="ＭＳ ゴシック" w:eastAsia="ＭＳ ゴシック" w:hAnsi="ＭＳ ゴシック" w:hint="eastAsia"/>
                            <w:sz w:val="18"/>
                            <w:szCs w:val="18"/>
                          </w:rPr>
                          <w:t>・</w:t>
                        </w:r>
                        <w:r w:rsidRPr="008F2692">
                          <w:rPr>
                            <w:rFonts w:ascii="ＭＳ ゴシック" w:eastAsia="ＭＳ ゴシック" w:hAnsi="ＭＳ ゴシック" w:hint="eastAsia"/>
                            <w:sz w:val="18"/>
                            <w:szCs w:val="18"/>
                          </w:rPr>
                          <w:t>異議</w:t>
                        </w:r>
                        <w:r>
                          <w:rPr>
                            <w:rFonts w:ascii="ＭＳ ゴシック" w:eastAsia="ＭＳ ゴシック" w:hAnsi="ＭＳ ゴシック" w:hint="eastAsia"/>
                            <w:sz w:val="18"/>
                            <w:szCs w:val="18"/>
                          </w:rPr>
                          <w:t>あり</w:t>
                        </w:r>
                      </w:p>
                    </w:txbxContent>
                  </v:textbox>
                </v:shape>
                <v:line id="Line 78" o:spid="_x0000_s1055" style="position:absolute;visibility:visible;mso-wrap-style:square" from="10807,68440" to="10814,7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rect id="Rectangle 79" o:spid="_x0000_s1056" style="position:absolute;left:1022;top:58375;width:19291;height:27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eDxAAAANsAAAAPAAAAZHJzL2Rvd25yZXYueG1sRI/RasJA&#10;FETfC/7DcgXf6kZDQhtdRYRCkJa2th9wyV6TYPZuyG6T9e/dQqGPw8ycYbb7YDox0uBaywpWywQE&#10;cWV1y7WC76+XxycQziNr7CyTghs52O9mD1sstJ34k8azr0WEsCtQQeN9X0jpqoYMuqXtiaN3sYNB&#10;H+VQSz3gFOGmk+skyaXBluNCgz0dG6qu5x+j4G1818ekej1hCGWWXrOP57yflFrMw2EDwlPw/+G/&#10;dqkVpGv4/RJ/gNzdAQAA//8DAFBLAQItABQABgAIAAAAIQDb4fbL7gAAAIUBAAATAAAAAAAAAAAA&#10;AAAAAAAAAABbQ29udGVudF9UeXBlc10ueG1sUEsBAi0AFAAGAAgAAAAhAFr0LFu/AAAAFQEAAAsA&#10;AAAAAAAAAAAAAAAAHwEAAF9yZWxzLy5yZWxzUEsBAi0AFAAGAAgAAAAhANQRh4PEAAAA2wAAAA8A&#10;AAAAAAAAAAAAAAAABwIAAGRycy9kb3ducmV2LnhtbFBLBQYAAAAAAwADALcAAAD4AgAAAAA=&#10;" filled="f" strokeweight="1pt">
                  <v:stroke dashstyle="dash"/>
                  <v:textbox inset="5.85pt,.7pt,5.85pt,.7pt"/>
                </v:rect>
                <v:shape id="Text Box 80" o:spid="_x0000_s1057" type="#_x0000_t202" style="position:absolute;left:1200;top:58375;width:19202;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ffxQAAANsAAAAPAAAAZHJzL2Rvd25yZXYueG1sRI9Pa8JA&#10;FMTvgt9heYK3urFikNRVYsE/9KLVUnp8Zp9JMPs2ZFeN/fRuoeBxmJnfMNN5aypxpcaVlhUMBxEI&#10;4szqknMFX4flywSE88gaK8uk4E4O5rNuZ4qJtjf+pOve5yJA2CWooPC+TqR0WUEG3cDWxME72cag&#10;D7LJpW7wFuCmkq9RFEuDJYeFAmt6Lyg77y9GwW/p0vVuu/DHxfhnFe0+Yvedxkr1e236BsJT65/h&#10;//ZGKxiN4O9L+AFy9gAAAP//AwBQSwECLQAUAAYACAAAACEA2+H2y+4AAACFAQAAEwAAAAAAAAAA&#10;AAAAAAAAAAAAW0NvbnRlbnRfVHlwZXNdLnhtbFBLAQItABQABgAIAAAAIQBa9CxbvwAAABUBAAAL&#10;AAAAAAAAAAAAAAAAAB8BAABfcmVscy8ucmVsc1BLAQItABQABgAIAAAAIQAtUtffxQAAANsAAAAP&#10;AAAAAAAAAAAAAAAAAAcCAABkcnMvZG93bnJldi54bWxQSwUGAAAAAAMAAwC3AAAA+QIAAAAA&#10;" filled="f" stroked="f">
                  <v:textbox inset="5.85pt,.7pt,5.85pt,.7pt">
                    <w:txbxContent>
                      <w:p w14:paraId="2FA63EB1" w14:textId="77777777" w:rsidR="00D45B5A" w:rsidRPr="002A3690" w:rsidRDefault="00D45B5A" w:rsidP="00D45B5A">
                        <w:pPr>
                          <w:rPr>
                            <w:rFonts w:ascii="ＭＳ ゴシック" w:eastAsia="ＭＳ ゴシック" w:hAnsi="ＭＳ ゴシック"/>
                            <w:sz w:val="20"/>
                            <w:szCs w:val="20"/>
                          </w:rPr>
                        </w:pPr>
                        <w:r>
                          <w:rPr>
                            <w:rFonts w:ascii="ＭＳ ゴシック" w:eastAsia="ＭＳ ゴシック" w:hAnsi="ＭＳ ゴシック" w:hint="eastAsia"/>
                            <w:sz w:val="20"/>
                            <w:szCs w:val="20"/>
                          </w:rPr>
                          <w:t>⑤</w:t>
                        </w:r>
                        <w:r w:rsidRPr="002A3690">
                          <w:rPr>
                            <w:rFonts w:ascii="ＭＳ ゴシック" w:eastAsia="ＭＳ ゴシック" w:hAnsi="ＭＳ ゴシック" w:hint="eastAsia"/>
                            <w:sz w:val="20"/>
                            <w:szCs w:val="20"/>
                          </w:rPr>
                          <w:t>利用者及び家族からの苦情申立</w:t>
                        </w:r>
                      </w:p>
                    </w:txbxContent>
                  </v:textbox>
                </v:shape>
                <v:shape id="Text Box 81" o:spid="_x0000_s1058" type="#_x0000_t202" style="position:absolute;left:2400;top:80518;width:16802;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wm5xQAAANsAAAAPAAAAZHJzL2Rvd25yZXYueG1sRI9Ba8JA&#10;FITvQv/D8gpepG5aRdrUNZRCRU9SLYK3R/Y1CWbfht2Nif56VxA8DjPzDTPPelOLEzlfWVbwOk5A&#10;EOdWV1wo+Nv9vLyD8AFZY22ZFJzJQ7Z4Gswx1bbjXzptQyEihH2KCsoQmlRKn5dk0I9tQxy9f+sM&#10;hihdIbXDLsJNLd+SZCYNVhwXSmzou6T8uG2NguO6zU27P7jVpt0t15eZlqPkQ6nhc//1CSJQHx7h&#10;e3ulFUymcPsSf4BcXAEAAP//AwBQSwECLQAUAAYACAAAACEA2+H2y+4AAACFAQAAEwAAAAAAAAAA&#10;AAAAAAAAAAAAW0NvbnRlbnRfVHlwZXNdLnhtbFBLAQItABQABgAIAAAAIQBa9CxbvwAAABUBAAAL&#10;AAAAAAAAAAAAAAAAAB8BAABfcmVscy8ucmVsc1BLAQItABQABgAIAAAAIQC8Uwm5xQAAANsAAAAP&#10;AAAAAAAAAAAAAAAAAAcCAABkcnMvZG93bnJldi54bWxQSwUGAAAAAAMAAwC3AAAA+QIAAAAA&#10;">
                  <v:textbox inset="5.85pt,.7pt,5.85pt,.7pt">
                    <w:txbxContent>
                      <w:p w14:paraId="17BFE911" w14:textId="77777777" w:rsidR="00D45B5A" w:rsidRDefault="00D45B5A" w:rsidP="00D45B5A">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⑦「愛媛県福祉サービス運営</w:t>
                        </w:r>
                      </w:p>
                      <w:p w14:paraId="385CDFB5" w14:textId="77777777" w:rsidR="00D45B5A" w:rsidRPr="001F33E7" w:rsidRDefault="00D45B5A" w:rsidP="00D45B5A">
                        <w:pPr>
                          <w:ind w:firstLineChars="200" w:firstLine="362"/>
                          <w:jc w:val="left"/>
                          <w:rPr>
                            <w:rFonts w:ascii="ＭＳ ゴシック" w:eastAsia="ＭＳ ゴシック" w:hAnsi="ＭＳ ゴシック"/>
                            <w:sz w:val="20"/>
                            <w:szCs w:val="20"/>
                          </w:rPr>
                        </w:pPr>
                        <w:r>
                          <w:rPr>
                            <w:rFonts w:ascii="ＭＳ ゴシック" w:eastAsia="ＭＳ ゴシック" w:hAnsi="ＭＳ ゴシック"/>
                            <w:sz w:val="20"/>
                            <w:szCs w:val="20"/>
                          </w:rPr>
                          <w:t>適正化</w:t>
                        </w:r>
                        <w:r>
                          <w:rPr>
                            <w:rFonts w:ascii="ＭＳ ゴシック" w:eastAsia="ＭＳ ゴシック" w:hAnsi="ＭＳ ゴシック" w:hint="eastAsia"/>
                            <w:sz w:val="20"/>
                            <w:szCs w:val="20"/>
                          </w:rPr>
                          <w:t>委員会」へ申立</w:t>
                        </w:r>
                      </w:p>
                    </w:txbxContent>
                  </v:textbox>
                </v:shape>
                <v:shape id="Text Box 82" o:spid="_x0000_s1059" type="#_x0000_t202" style="position:absolute;left:8026;top:72707;width:1117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6wixQAAANsAAAAPAAAAZHJzL2Rvd25yZXYueG1sRI9Ba8JA&#10;FITvQv/D8gpepG5aUdrUNZRCRU9SLYK3R/Y1CWbfht2Nif56VxA8DjPzDTPPelOLEzlfWVbwOk5A&#10;EOdWV1wo+Nv9vLyD8AFZY22ZFJzJQ7Z4Gswx1bbjXzptQyEihH2KCsoQmlRKn5dk0I9tQxy9f+sM&#10;hihdIbXDLsJNLd+SZCYNVhwXSmzou6T8uG2NguO6zU27P7jVpt0t15eZlqPkQ6nhc//1CSJQHx7h&#10;e3ulFUymcPsSf4BcXAEAAP//AwBQSwECLQAUAAYACAAAACEA2+H2y+4AAACFAQAAEwAAAAAAAAAA&#10;AAAAAAAAAAAAW0NvbnRlbnRfVHlwZXNdLnhtbFBLAQItABQABgAIAAAAIQBa9CxbvwAAABUBAAAL&#10;AAAAAAAAAAAAAAAAAB8BAABfcmVscy8ucmVsc1BLAQItABQABgAIAAAAIQDTH6wixQAAANsAAAAP&#10;AAAAAAAAAAAAAAAAAAcCAABkcnMvZG93bnJldi54bWxQSwUGAAAAAAMAAwC3AAAA+QIAAAAA&#10;">
                  <v:textbox inset="5.85pt,.7pt,5.85pt,.7pt">
                    <w:txbxContent>
                      <w:p w14:paraId="5DFEF4E0" w14:textId="77777777" w:rsidR="00D45B5A" w:rsidRPr="001F33E7" w:rsidRDefault="00D45B5A" w:rsidP="00D45B5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⑥評価機関へ申立</w:t>
                        </w:r>
                      </w:p>
                    </w:txbxContent>
                  </v:textbox>
                </v:shape>
                <v:group id="Group 83" o:spid="_x0000_s1060" style="position:absolute;left:4800;top:70453;width:12012;height:9601" coordorigin="1567,13246" coordsize="227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84" o:spid="_x0000_s1061" style="position:absolute;visibility:visible;mso-wrap-style:square" from="1567,13246" to="1568,1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85" o:spid="_x0000_s1062" style="position:absolute;visibility:visible;mso-wrap-style:square" from="3835,13246" to="3836,13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86" o:spid="_x0000_s1063" style="position:absolute;visibility:visible;mso-wrap-style:square" from="1568,13246" to="3836,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87" o:spid="_x0000_s1064" style="position:absolute;visibility:visible;mso-wrap-style:square" from="3838,14361" to="3838,1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group>
                <v:shape id="Text Box 88" o:spid="_x0000_s1065" type="#_x0000_t202" style="position:absolute;left:8026;top:75393;width:1200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NswAAAANsAAAAPAAAAZHJzL2Rvd25yZXYueG1sRI/NqsIw&#10;FIT3F3yHcAR311QRkWoUFURd+oPrQ3Nsq81JaaKNPr25cMHlMDPfMLNFMJV4UuNKywoG/QQEcWZ1&#10;ybmC82nzOwHhPLLGyjIpeJGDxbzzM8NU25YP9Dz6XEQIuxQVFN7XqZQuK8ig69uaOHpX2xj0UTa5&#10;1A22EW4qOUySsTRYclwosKZ1Qdn9+DAK9hd6bSdYHer17d6+Q77aL3VQqtcNyykIT8F/w//tnVYw&#10;GsDfl/gD5PwDAAD//wMAUEsBAi0AFAAGAAgAAAAhANvh9svuAAAAhQEAABMAAAAAAAAAAAAAAAAA&#10;AAAAAFtDb250ZW50X1R5cGVzXS54bWxQSwECLQAUAAYACAAAACEAWvQsW78AAAAVAQAACwAAAAAA&#10;AAAAAAAAAAAfAQAAX3JlbHMvLnJlbHNQSwECLQAUAAYACAAAACEAJ6SDbMAAAADbAAAADwAAAAAA&#10;AAAAAAAAAAAHAgAAZHJzL2Rvd25yZXYueG1sUEsFBgAAAAADAAMAtwAAAPQCAAAAAA==&#10;" stroked="f">
                  <v:textbox inset="5.85pt,.7pt,5.85pt,.7pt">
                    <w:txbxContent>
                      <w:p w14:paraId="19051237" w14:textId="77777777" w:rsidR="00D45B5A" w:rsidRPr="008F2692" w:rsidRDefault="00D45B5A" w:rsidP="00D45B5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和解・納得ができない</w:t>
                        </w:r>
                      </w:p>
                    </w:txbxContent>
                  </v:textbox>
                </v:shape>
                <w10:wrap type="square"/>
              </v:group>
            </w:pict>
          </mc:Fallback>
        </mc:AlternateContent>
      </w:r>
      <w:r w:rsidRPr="000903CA">
        <w:rPr>
          <w:rFonts w:ascii="ＭＳ 明朝" w:hAnsi="ＭＳ 明朝" w:hint="eastAsia"/>
          <w:color w:val="000000"/>
          <w:sz w:val="22"/>
        </w:rPr>
        <w:t>社会福祉法人</w:t>
      </w:r>
      <w:r>
        <w:rPr>
          <w:rFonts w:ascii="ＭＳ 明朝" w:hAnsi="ＭＳ 明朝" w:hint="eastAsia"/>
          <w:color w:val="000000"/>
          <w:sz w:val="22"/>
        </w:rPr>
        <w:t xml:space="preserve"> </w:t>
      </w:r>
      <w:r w:rsidRPr="000903CA">
        <w:rPr>
          <w:rFonts w:ascii="ＭＳ 明朝" w:hAnsi="ＭＳ 明朝" w:hint="eastAsia"/>
          <w:color w:val="000000"/>
          <w:sz w:val="22"/>
        </w:rPr>
        <w:t>愛媛県社会福祉協議会</w:t>
      </w:r>
    </w:p>
    <w:p w14:paraId="4A19623B" w14:textId="77777777" w:rsidR="00D45B5A" w:rsidRPr="000903CA" w:rsidRDefault="00D45B5A" w:rsidP="00D45B5A">
      <w:pPr>
        <w:ind w:rightChars="-1" w:right="-2"/>
        <w:rPr>
          <w:rFonts w:ascii="ＭＳ 明朝" w:hAnsi="ＭＳ 明朝"/>
          <w:color w:val="000000"/>
          <w:sz w:val="22"/>
        </w:rPr>
      </w:pPr>
    </w:p>
    <w:p w14:paraId="4ADA4D12" w14:textId="3881924E" w:rsidR="00D45B5A" w:rsidRPr="000903CA" w:rsidRDefault="00D45B5A" w:rsidP="00D45B5A">
      <w:pPr>
        <w:ind w:rightChars="-1" w:right="-2"/>
        <w:jc w:val="left"/>
        <w:rPr>
          <w:rFonts w:ascii="ＭＳ 明朝" w:hAnsi="ＭＳ 明朝"/>
          <w:b/>
          <w:color w:val="000000"/>
          <w:sz w:val="24"/>
        </w:rPr>
      </w:pPr>
      <w:r w:rsidRPr="000903CA">
        <w:rPr>
          <w:rFonts w:ascii="ＭＳ 明朝" w:hAnsi="ＭＳ 明朝" w:hint="eastAsia"/>
          <w:b/>
          <w:color w:val="000000"/>
          <w:sz w:val="24"/>
        </w:rPr>
        <w:t>１　措置の概要</w:t>
      </w:r>
    </w:p>
    <w:p w14:paraId="33CB8B00" w14:textId="5DD6924D" w:rsidR="00D45B5A" w:rsidRDefault="00D45B5A" w:rsidP="00D45B5A">
      <w:pPr>
        <w:ind w:left="362" w:rightChars="-1" w:right="-2" w:hangingChars="200" w:hanging="362"/>
        <w:jc w:val="distribute"/>
        <w:rPr>
          <w:rFonts w:ascii="ＭＳ 明朝" w:hAnsi="ＭＳ 明朝"/>
          <w:color w:val="000000"/>
          <w:sz w:val="20"/>
          <w:szCs w:val="20"/>
        </w:rPr>
      </w:pPr>
      <w:r w:rsidRPr="000903CA">
        <w:rPr>
          <w:rFonts w:ascii="ＭＳ 明朝" w:hAnsi="ＭＳ 明朝" w:hint="eastAsia"/>
          <w:noProof/>
          <w:color w:val="000000"/>
          <w:sz w:val="20"/>
          <w:szCs w:val="20"/>
        </w:rPr>
        <mc:AlternateContent>
          <mc:Choice Requires="wps">
            <w:drawing>
              <wp:anchor distT="0" distB="0" distL="114300" distR="114300" simplePos="0" relativeHeight="251660288" behindDoc="0" locked="0" layoutInCell="1" allowOverlap="1" wp14:anchorId="56A795EB" wp14:editId="39C47369">
                <wp:simplePos x="0" y="0"/>
                <wp:positionH relativeFrom="margin">
                  <wp:align>left</wp:align>
                </wp:positionH>
                <wp:positionV relativeFrom="paragraph">
                  <wp:posOffset>15240</wp:posOffset>
                </wp:positionV>
                <wp:extent cx="4288790" cy="0"/>
                <wp:effectExtent l="0" t="0" r="0" b="0"/>
                <wp:wrapNone/>
                <wp:docPr id="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8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C3626" id="Line 89"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2pt" to="337.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p/sAEAAEgDAAAOAAAAZHJzL2Uyb0RvYy54bWysU8Fu2zAMvQ/YPwi6L06CdUuNOD2k6y7d&#10;FqDdBzCSbAuTRYFUYufvJ6lJWmy3YT4Ikkg+vfdIr++mwYmjIbboG7mYzaUwXqG2vmvkz+eHDysp&#10;OILX4NCbRp4My7vN+3frMdRmiT06bUgkEM/1GBrZxxjqqmLVmwF4hsH4FGyRBojpSF2lCcaEPrhq&#10;OZ9/qkYkHQiVYU639y9BuSn4bWtU/NG2bKJwjUzcYlmprPu8Vps11B1B6K0604B/YDGA9enRK9Q9&#10;RBAHsn9BDVYRMrZxpnCosG2tMkVDUrOY/6HmqYdgipZkDoerTfz/YNX349bvKFNXk38Kj6h+sfC4&#10;7cF3phB4PoXUuEW2qhoD19eSfOCwI7Efv6FOOXCIWFyYWhoyZNInpmL26Wq2maJQ6fLjcrX6fJt6&#10;oi6xCupLYSCOXw0OIm8a6azPPkANx0eOmQjUl5R87fHBOld66bwYG3l7s7wpBYzO6hzMaUzdfutI&#10;HCFPQ/mKqhR5m0Z48LqA9Qb0l/M+gnUv+/S482czsv48bFzvUZ92dDEptauwPI9Wnoe351L9+gNs&#10;fgMAAP//AwBQSwMEFAAGAAgAAAAhAGplm8DaAAAABAEAAA8AAABkcnMvZG93bnJldi54bWxMj8FO&#10;wzAQRO9I/IO1SFwq6hCgVGmcCgG5cWkBcd3G2yRqvE5jtw18PQsXuM1oVjNv8+XoOnWkIbSeDVxP&#10;E1DElbct1wbeXsurOagQkS12nsnAJwVYFudnOWbWn3hFx3WslZRwyNBAE2OfaR2qhhyGqe+JJdv6&#10;wWEUO9TaDniSctfpNElm2mHLstBgT48NVbv1wRkI5Tvty69JNUk+bmpP6f7p5RmNubwYHxagIo3x&#10;7xh+8AUdCmHa+APboDoD8kg0kN6CknB2fydi8+t1kev/8MU3AAAA//8DAFBLAQItABQABgAIAAAA&#10;IQC2gziS/gAAAOEBAAATAAAAAAAAAAAAAAAAAAAAAABbQ29udGVudF9UeXBlc10ueG1sUEsBAi0A&#10;FAAGAAgAAAAhADj9If/WAAAAlAEAAAsAAAAAAAAAAAAAAAAALwEAAF9yZWxzLy5yZWxzUEsBAi0A&#10;FAAGAAgAAAAhANKl2n+wAQAASAMAAA4AAAAAAAAAAAAAAAAALgIAAGRycy9lMm9Eb2MueG1sUEsB&#10;Ai0AFAAGAAgAAAAhAGplm8DaAAAABAEAAA8AAAAAAAAAAAAAAAAACgQAAGRycy9kb3ducmV2Lnht&#10;bFBLBQYAAAAABAAEAPMAAAARBQAAAAA=&#10;">
                <w10:wrap anchorx="margin"/>
              </v:line>
            </w:pict>
          </mc:Fallback>
        </mc:AlternateContent>
      </w:r>
      <w:r w:rsidRPr="000903CA">
        <w:rPr>
          <w:rFonts w:ascii="ＭＳ 明朝" w:hAnsi="ＭＳ 明朝" w:hint="eastAsia"/>
          <w:color w:val="000000"/>
          <w:sz w:val="20"/>
          <w:szCs w:val="20"/>
        </w:rPr>
        <w:t xml:space="preserve">　</w:t>
      </w:r>
      <w:r>
        <w:rPr>
          <w:rFonts w:ascii="ＭＳ 明朝" w:hAnsi="ＭＳ 明朝" w:hint="eastAsia"/>
          <w:color w:val="000000"/>
          <w:sz w:val="20"/>
          <w:szCs w:val="20"/>
        </w:rPr>
        <w:t>認知症グループホーム</w:t>
      </w:r>
      <w:r w:rsidRPr="000903CA">
        <w:rPr>
          <w:rFonts w:ascii="ＭＳ 明朝" w:hAnsi="ＭＳ 明朝" w:hint="eastAsia"/>
          <w:color w:val="000000"/>
          <w:sz w:val="20"/>
          <w:szCs w:val="20"/>
        </w:rPr>
        <w:t>（以下「事業所」という。）及び地域密着型サービス</w:t>
      </w:r>
    </w:p>
    <w:p w14:paraId="22A04236" w14:textId="3E8CD3B7" w:rsidR="00D45B5A" w:rsidRDefault="00D45B5A" w:rsidP="00D45B5A">
      <w:pPr>
        <w:ind w:left="362" w:rightChars="-1" w:right="-2" w:hangingChars="200" w:hanging="362"/>
        <w:jc w:val="distribute"/>
        <w:rPr>
          <w:rFonts w:ascii="ＭＳ 明朝" w:hAnsi="ＭＳ 明朝"/>
          <w:color w:val="000000"/>
          <w:sz w:val="20"/>
          <w:szCs w:val="20"/>
        </w:rPr>
      </w:pPr>
      <w:r w:rsidRPr="000903CA">
        <w:rPr>
          <w:rFonts w:ascii="ＭＳ 明朝" w:hAnsi="ＭＳ 明朝" w:hint="eastAsia"/>
          <w:color w:val="000000"/>
          <w:sz w:val="20"/>
          <w:szCs w:val="20"/>
        </w:rPr>
        <w:t>利用者又はその家族は、愛媛県社会福祉協議会（以下「</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」と</w:t>
      </w:r>
      <w:r>
        <w:rPr>
          <w:rFonts w:ascii="ＭＳ 明朝" w:hAnsi="ＭＳ 明朝" w:hint="eastAsia"/>
          <w:color w:val="000000"/>
          <w:sz w:val="20"/>
          <w:szCs w:val="20"/>
        </w:rPr>
        <w:t xml:space="preserve">　</w:t>
      </w:r>
      <w:r w:rsidRPr="000903CA">
        <w:rPr>
          <w:rFonts w:ascii="ＭＳ 明朝" w:hAnsi="ＭＳ 明朝" w:hint="eastAsia"/>
          <w:color w:val="000000"/>
          <w:sz w:val="20"/>
          <w:szCs w:val="20"/>
        </w:rPr>
        <w:t>いう。）が</w:t>
      </w:r>
    </w:p>
    <w:p w14:paraId="7918E8D5" w14:textId="77777777" w:rsidR="00D45B5A" w:rsidRDefault="00D45B5A" w:rsidP="00D45B5A">
      <w:pPr>
        <w:ind w:left="362" w:rightChars="-1" w:right="-2" w:hangingChars="200" w:hanging="362"/>
        <w:jc w:val="distribute"/>
        <w:rPr>
          <w:rFonts w:ascii="ＭＳ 明朝" w:hAnsi="ＭＳ 明朝"/>
          <w:color w:val="000000"/>
          <w:sz w:val="20"/>
          <w:szCs w:val="20"/>
        </w:rPr>
      </w:pPr>
      <w:r w:rsidRPr="000903CA">
        <w:rPr>
          <w:rFonts w:ascii="ＭＳ 明朝" w:hAnsi="ＭＳ 明朝" w:hint="eastAsia"/>
          <w:color w:val="000000"/>
          <w:sz w:val="20"/>
          <w:szCs w:val="20"/>
        </w:rPr>
        <w:t>実施したサービスの評価（以下「外部評価」という。）並び外部評価報告書に対し、</w:t>
      </w:r>
    </w:p>
    <w:p w14:paraId="4BA91DB4" w14:textId="77777777" w:rsidR="00D45B5A" w:rsidRDefault="00D45B5A" w:rsidP="00D45B5A">
      <w:pPr>
        <w:ind w:left="362" w:rightChars="-1" w:right="-2" w:hangingChars="200" w:hanging="362"/>
        <w:jc w:val="distribute"/>
        <w:rPr>
          <w:rFonts w:ascii="ＭＳ 明朝" w:hAnsi="ＭＳ 明朝"/>
          <w:color w:val="000000"/>
          <w:sz w:val="20"/>
          <w:szCs w:val="20"/>
        </w:rPr>
      </w:pPr>
      <w:r w:rsidRPr="000903CA">
        <w:rPr>
          <w:rFonts w:ascii="ＭＳ 明朝" w:hAnsi="ＭＳ 明朝" w:hint="eastAsia"/>
          <w:color w:val="000000"/>
          <w:sz w:val="20"/>
          <w:szCs w:val="20"/>
        </w:rPr>
        <w:t>異議、苦情がある場合は、申立ができるものとし、その申立に対し、以下の措置を</w:t>
      </w:r>
    </w:p>
    <w:p w14:paraId="31E552A4" w14:textId="77777777" w:rsidR="00D45B5A" w:rsidRPr="000903CA" w:rsidRDefault="00D45B5A" w:rsidP="00D45B5A">
      <w:pPr>
        <w:ind w:left="362" w:rightChars="-1" w:right="-2" w:hangingChars="200" w:hanging="362"/>
        <w:jc w:val="left"/>
        <w:rPr>
          <w:rFonts w:ascii="ＭＳ 明朝" w:hAnsi="ＭＳ 明朝"/>
          <w:color w:val="000000"/>
          <w:sz w:val="20"/>
          <w:szCs w:val="20"/>
        </w:rPr>
      </w:pPr>
      <w:r w:rsidRPr="000903CA">
        <w:rPr>
          <w:rFonts w:ascii="ＭＳ 明朝" w:hAnsi="ＭＳ 明朝" w:hint="eastAsia"/>
          <w:color w:val="000000"/>
          <w:sz w:val="20"/>
          <w:szCs w:val="20"/>
        </w:rPr>
        <w:t>講じます。</w:t>
      </w:r>
    </w:p>
    <w:p w14:paraId="45A025A9" w14:textId="77777777" w:rsidR="00D45B5A" w:rsidRPr="000903CA" w:rsidRDefault="00D45B5A" w:rsidP="00D45B5A">
      <w:pPr>
        <w:ind w:rightChars="-1" w:right="-2"/>
        <w:jc w:val="distribute"/>
        <w:rPr>
          <w:rFonts w:ascii="ＭＳ 明朝" w:hAnsi="ＭＳ 明朝"/>
          <w:color w:val="000000"/>
          <w:sz w:val="20"/>
          <w:szCs w:val="20"/>
        </w:rPr>
      </w:pPr>
    </w:p>
    <w:p w14:paraId="2BD19432" w14:textId="77777777" w:rsidR="00D45B5A" w:rsidRPr="000903CA" w:rsidRDefault="00D45B5A" w:rsidP="00D45B5A">
      <w:pPr>
        <w:ind w:rightChars="-1" w:right="-2"/>
        <w:jc w:val="left"/>
        <w:rPr>
          <w:rFonts w:ascii="ＭＳ 明朝" w:hAnsi="ＭＳ 明朝"/>
          <w:b/>
          <w:color w:val="000000"/>
          <w:sz w:val="24"/>
        </w:rPr>
      </w:pPr>
      <w:r w:rsidRPr="000903CA">
        <w:rPr>
          <w:rFonts w:ascii="ＭＳ 明朝" w:hAnsi="ＭＳ 明朝" w:hint="eastAsia"/>
          <w:b/>
          <w:color w:val="000000"/>
          <w:sz w:val="24"/>
        </w:rPr>
        <w:t xml:space="preserve">２　</w:t>
      </w:r>
      <w:r>
        <w:rPr>
          <w:rFonts w:ascii="ＭＳ 明朝" w:hAnsi="ＭＳ 明朝" w:hint="eastAsia"/>
          <w:b/>
          <w:color w:val="000000"/>
          <w:sz w:val="24"/>
        </w:rPr>
        <w:t>事業所</w:t>
      </w:r>
      <w:r w:rsidRPr="000903CA">
        <w:rPr>
          <w:rFonts w:ascii="ＭＳ 明朝" w:hAnsi="ＭＳ 明朝" w:hint="eastAsia"/>
          <w:b/>
          <w:color w:val="000000"/>
          <w:sz w:val="24"/>
        </w:rPr>
        <w:t>からの異議申立</w:t>
      </w:r>
    </w:p>
    <w:p w14:paraId="222F06CD" w14:textId="71DC5276" w:rsidR="00D45B5A" w:rsidRDefault="00D45B5A" w:rsidP="00D45B5A">
      <w:pPr>
        <w:ind w:left="362" w:rightChars="-1" w:right="-2" w:hangingChars="200" w:hanging="362"/>
        <w:jc w:val="distribute"/>
        <w:rPr>
          <w:rFonts w:ascii="ＭＳ 明朝" w:hAnsi="ＭＳ 明朝"/>
          <w:color w:val="000000"/>
          <w:sz w:val="20"/>
          <w:szCs w:val="20"/>
        </w:rPr>
      </w:pPr>
      <w:r w:rsidRPr="000903CA">
        <w:rPr>
          <w:rFonts w:ascii="ＭＳ 明朝" w:hAnsi="ＭＳ 明朝" w:hint="eastAsia"/>
          <w:noProof/>
          <w:color w:val="000000"/>
          <w:sz w:val="20"/>
          <w:szCs w:val="20"/>
        </w:rPr>
        <mc:AlternateContent>
          <mc:Choice Requires="wps">
            <w:drawing>
              <wp:anchor distT="0" distB="0" distL="114300" distR="114300" simplePos="0" relativeHeight="251661312" behindDoc="0" locked="0" layoutInCell="1" allowOverlap="1" wp14:anchorId="0BA3336C" wp14:editId="05910F25">
                <wp:simplePos x="0" y="0"/>
                <wp:positionH relativeFrom="margin">
                  <wp:align>left</wp:align>
                </wp:positionH>
                <wp:positionV relativeFrom="paragraph">
                  <wp:posOffset>38100</wp:posOffset>
                </wp:positionV>
                <wp:extent cx="4288790" cy="0"/>
                <wp:effectExtent l="0" t="0" r="0" b="0"/>
                <wp:wrapNone/>
                <wp:docPr id="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8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15345" id="Line 90"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pt" to="3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p/sAEAAEgDAAAOAAAAZHJzL2Uyb0RvYy54bWysU8Fu2zAMvQ/YPwi6L06CdUuNOD2k6y7d&#10;FqDdBzCSbAuTRYFUYufvJ6lJWmy3YT4Ikkg+vfdIr++mwYmjIbboG7mYzaUwXqG2vmvkz+eHDysp&#10;OILX4NCbRp4My7vN+3frMdRmiT06bUgkEM/1GBrZxxjqqmLVmwF4hsH4FGyRBojpSF2lCcaEPrhq&#10;OZ9/qkYkHQiVYU639y9BuSn4bWtU/NG2bKJwjUzcYlmprPu8Vps11B1B6K0604B/YDGA9enRK9Q9&#10;RBAHsn9BDVYRMrZxpnCosG2tMkVDUrOY/6HmqYdgipZkDoerTfz/YNX349bvKFNXk38Kj6h+sfC4&#10;7cF3phB4PoXUuEW2qhoD19eSfOCwI7Efv6FOOXCIWFyYWhoyZNInpmL26Wq2maJQ6fLjcrX6fJt6&#10;oi6xCupLYSCOXw0OIm8a6azPPkANx0eOmQjUl5R87fHBOld66bwYG3l7s7wpBYzO6hzMaUzdfutI&#10;HCFPQ/mKqhR5m0Z48LqA9Qb0l/M+gnUv+/S482czsv48bFzvUZ92dDEptauwPI9Wnoe351L9+gNs&#10;fgMAAP//AwBQSwMEFAAGAAgAAAAhAOSI1NfaAAAABAEAAA8AAABkcnMvZG93bnJldi54bWxMj8FO&#10;wzAQRO9I/IO1SFwq6lAgVGmcCgG5cWkBcd3G2yRqvE5jtw18PQsXOI1Gs5p5my9H16kjDaH1bOB6&#10;moAirrxtuTbw9lpezUGFiGyx80wGPinAsjg/yzGz/sQrOq5jraSEQ4YGmhj7TOtQNeQwTH1PLNnW&#10;Dw6j2KHWdsCTlLtOz5Ik1Q5bloUGe3psqNqtD85AKN9pX35NqknycVN7mu2fXp7RmMuL8WEBKtIY&#10;/47hB1/QoRCmjT+wDaozII9EA6mIhOn93S2oza/XRa7/wxffAAAA//8DAFBLAQItABQABgAIAAAA&#10;IQC2gziS/gAAAOEBAAATAAAAAAAAAAAAAAAAAAAAAABbQ29udGVudF9UeXBlc10ueG1sUEsBAi0A&#10;FAAGAAgAAAAhADj9If/WAAAAlAEAAAsAAAAAAAAAAAAAAAAALwEAAF9yZWxzLy5yZWxzUEsBAi0A&#10;FAAGAAgAAAAhANKl2n+wAQAASAMAAA4AAAAAAAAAAAAAAAAALgIAAGRycy9lMm9Eb2MueG1sUEsB&#10;Ai0AFAAGAAgAAAAhAOSI1NfaAAAABAEAAA8AAAAAAAAAAAAAAAAACgQAAGRycy9kb3ducmV2Lnht&#10;bFBLBQYAAAAABAAEAPMAAAARBQAAAAA=&#10;">
                <w10:wrap anchorx="margin"/>
              </v:line>
            </w:pict>
          </mc:Fallback>
        </mc:AlternateContent>
      </w:r>
      <w:r w:rsidRPr="000903CA">
        <w:rPr>
          <w:rFonts w:ascii="ＭＳ 明朝" w:hAnsi="ＭＳ 明朝" w:hint="eastAsia"/>
          <w:color w:val="000000"/>
          <w:sz w:val="20"/>
          <w:szCs w:val="20"/>
        </w:rPr>
        <w:t>①事業所は、</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が実施した外部評価及び外部評価報告書に意見・異議がある</w:t>
      </w:r>
    </w:p>
    <w:p w14:paraId="0124A8A3" w14:textId="3F313F3C" w:rsidR="00D45B5A" w:rsidRDefault="00D45B5A" w:rsidP="00D45B5A">
      <w:pPr>
        <w:ind w:left="362" w:rightChars="-1" w:right="-2" w:hangingChars="200" w:hanging="362"/>
        <w:jc w:val="distribute"/>
        <w:rPr>
          <w:rFonts w:ascii="ＭＳ 明朝" w:hAnsi="ＭＳ 明朝"/>
          <w:color w:val="000000"/>
          <w:sz w:val="20"/>
          <w:szCs w:val="20"/>
        </w:rPr>
      </w:pPr>
      <w:r>
        <w:rPr>
          <w:rFonts w:ascii="ＭＳ 明朝" w:hAnsi="ＭＳ 明朝" w:hint="eastAsia"/>
          <w:color w:val="000000"/>
          <w:sz w:val="20"/>
          <w:szCs w:val="20"/>
        </w:rPr>
        <w:t xml:space="preserve">　場合は、外部評価報告書が事業所</w:t>
      </w:r>
      <w:r w:rsidRPr="000903CA">
        <w:rPr>
          <w:rFonts w:ascii="ＭＳ 明朝" w:hAnsi="ＭＳ 明朝" w:hint="eastAsia"/>
          <w:color w:val="000000"/>
          <w:sz w:val="20"/>
          <w:szCs w:val="20"/>
        </w:rPr>
        <w:t>に届いてから２週間以内に</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に</w:t>
      </w:r>
    </w:p>
    <w:p w14:paraId="76663799" w14:textId="77777777" w:rsidR="00D45B5A" w:rsidRPr="000903CA" w:rsidRDefault="00D45B5A" w:rsidP="00D45B5A">
      <w:pPr>
        <w:ind w:left="362" w:rightChars="-1" w:right="-2" w:hangingChars="200" w:hanging="362"/>
        <w:jc w:val="left"/>
        <w:rPr>
          <w:rFonts w:ascii="ＭＳ 明朝" w:hAnsi="ＭＳ 明朝"/>
          <w:color w:val="000000"/>
          <w:sz w:val="20"/>
          <w:szCs w:val="20"/>
        </w:rPr>
      </w:pPr>
      <w:r>
        <w:rPr>
          <w:rFonts w:ascii="ＭＳ 明朝" w:hAnsi="ＭＳ 明朝" w:hint="eastAsia"/>
          <w:color w:val="000000"/>
          <w:sz w:val="20"/>
          <w:szCs w:val="20"/>
        </w:rPr>
        <w:t xml:space="preserve">　</w:t>
      </w:r>
      <w:r w:rsidRPr="000903CA">
        <w:rPr>
          <w:rFonts w:ascii="ＭＳ 明朝" w:hAnsi="ＭＳ 明朝" w:hint="eastAsia"/>
          <w:color w:val="000000"/>
          <w:sz w:val="20"/>
          <w:szCs w:val="20"/>
        </w:rPr>
        <w:t>対し文書で、意見・異議を検証する資料を添えて申し立ててください。</w:t>
      </w:r>
    </w:p>
    <w:p w14:paraId="4A6FE63D" w14:textId="50F61457" w:rsidR="00D45B5A" w:rsidRDefault="00D45B5A" w:rsidP="00D45B5A">
      <w:pPr>
        <w:ind w:left="362" w:rightChars="-1" w:right="-2" w:hangingChars="200" w:hanging="362"/>
        <w:jc w:val="distribute"/>
        <w:rPr>
          <w:rFonts w:ascii="ＭＳ 明朝" w:hAnsi="ＭＳ 明朝"/>
          <w:color w:val="000000"/>
          <w:sz w:val="20"/>
          <w:szCs w:val="20"/>
        </w:rPr>
      </w:pPr>
      <w:r w:rsidRPr="000903CA">
        <w:rPr>
          <w:rFonts w:ascii="ＭＳ 明朝" w:hAnsi="ＭＳ 明朝" w:hint="eastAsia"/>
          <w:color w:val="000000"/>
          <w:sz w:val="20"/>
          <w:szCs w:val="20"/>
        </w:rPr>
        <w:t>②</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は、申立書が</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へ届いた日から３０日以内に必要に応じて評価審査</w:t>
      </w:r>
    </w:p>
    <w:p w14:paraId="41E088B4" w14:textId="77777777" w:rsidR="00D45B5A" w:rsidRPr="000903CA" w:rsidRDefault="00D45B5A" w:rsidP="00D45B5A">
      <w:pPr>
        <w:ind w:left="362" w:rightChars="-1" w:right="-2" w:hangingChars="200" w:hanging="362"/>
        <w:jc w:val="left"/>
        <w:rPr>
          <w:rFonts w:ascii="ＭＳ 明朝" w:hAnsi="ＭＳ 明朝"/>
          <w:color w:val="000000"/>
          <w:sz w:val="20"/>
          <w:szCs w:val="20"/>
        </w:rPr>
      </w:pPr>
      <w:r>
        <w:rPr>
          <w:rFonts w:ascii="ＭＳ 明朝" w:hAnsi="ＭＳ 明朝" w:hint="eastAsia"/>
          <w:color w:val="000000"/>
          <w:sz w:val="20"/>
          <w:szCs w:val="20"/>
        </w:rPr>
        <w:t xml:space="preserve">　</w:t>
      </w:r>
      <w:r w:rsidRPr="000903CA">
        <w:rPr>
          <w:rFonts w:ascii="ＭＳ 明朝" w:hAnsi="ＭＳ 明朝" w:hint="eastAsia"/>
          <w:color w:val="000000"/>
          <w:sz w:val="20"/>
          <w:szCs w:val="20"/>
        </w:rPr>
        <w:t>委員会審査を行い、評価結果を確定します。</w:t>
      </w:r>
    </w:p>
    <w:p w14:paraId="5DE9335C" w14:textId="77813771" w:rsidR="00D45B5A" w:rsidRDefault="00D45B5A" w:rsidP="00D45B5A">
      <w:pPr>
        <w:ind w:left="362" w:rightChars="-1" w:right="-2" w:hangingChars="200" w:hanging="362"/>
        <w:jc w:val="distribute"/>
        <w:rPr>
          <w:rFonts w:ascii="ＭＳ 明朝" w:hAnsi="ＭＳ 明朝"/>
          <w:color w:val="000000"/>
          <w:sz w:val="20"/>
          <w:szCs w:val="20"/>
        </w:rPr>
      </w:pPr>
      <w:r w:rsidRPr="000903CA">
        <w:rPr>
          <w:rFonts w:ascii="ＭＳ 明朝" w:hAnsi="ＭＳ 明朝" w:hint="eastAsia"/>
          <w:color w:val="000000"/>
          <w:sz w:val="20"/>
          <w:szCs w:val="20"/>
        </w:rPr>
        <w:t>③</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は、評価審査委員会審査の結果、事実誤認等が認められた場合は、再度、</w:t>
      </w:r>
    </w:p>
    <w:p w14:paraId="566445AF" w14:textId="77777777" w:rsidR="00D45B5A" w:rsidRPr="000903CA" w:rsidRDefault="00D45B5A" w:rsidP="00D45B5A">
      <w:pPr>
        <w:ind w:left="362" w:rightChars="-1" w:right="-2" w:hangingChars="200" w:hanging="362"/>
        <w:jc w:val="left"/>
        <w:rPr>
          <w:rFonts w:ascii="ＭＳ 明朝" w:hAnsi="ＭＳ 明朝"/>
          <w:color w:val="000000"/>
          <w:sz w:val="20"/>
          <w:szCs w:val="20"/>
        </w:rPr>
      </w:pPr>
      <w:r>
        <w:rPr>
          <w:rFonts w:ascii="ＭＳ 明朝" w:hAnsi="ＭＳ 明朝" w:hint="eastAsia"/>
          <w:color w:val="000000"/>
          <w:sz w:val="20"/>
          <w:szCs w:val="20"/>
        </w:rPr>
        <w:t xml:space="preserve">　</w:t>
      </w:r>
      <w:r w:rsidRPr="000903CA">
        <w:rPr>
          <w:rFonts w:ascii="ＭＳ 明朝" w:hAnsi="ＭＳ 明朝" w:hint="eastAsia"/>
          <w:color w:val="000000"/>
          <w:sz w:val="20"/>
          <w:szCs w:val="20"/>
        </w:rPr>
        <w:t>訪問調査からやり直すこととします。</w:t>
      </w:r>
    </w:p>
    <w:p w14:paraId="5FD22EAD" w14:textId="28B09AAC" w:rsidR="00D45B5A" w:rsidRDefault="00D45B5A" w:rsidP="00D45B5A">
      <w:pPr>
        <w:ind w:left="362" w:rightChars="-1" w:right="-2" w:hangingChars="200" w:hanging="362"/>
        <w:jc w:val="distribute"/>
        <w:rPr>
          <w:rFonts w:ascii="ＭＳ 明朝" w:hAnsi="ＭＳ 明朝"/>
          <w:color w:val="000000"/>
          <w:sz w:val="20"/>
          <w:szCs w:val="20"/>
        </w:rPr>
      </w:pPr>
      <w:r w:rsidRPr="000903CA">
        <w:rPr>
          <w:rFonts w:ascii="ＭＳ 明朝" w:hAnsi="ＭＳ 明朝" w:hint="eastAsia"/>
          <w:color w:val="000000"/>
          <w:sz w:val="20"/>
          <w:szCs w:val="20"/>
        </w:rPr>
        <w:t>④事業所は、</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が確定した評価結果に意見・異議がある場合は愛媛県に意見・</w:t>
      </w:r>
    </w:p>
    <w:p w14:paraId="1D559677" w14:textId="77777777" w:rsidR="00D45B5A" w:rsidRPr="000903CA" w:rsidRDefault="00D45B5A" w:rsidP="00D45B5A">
      <w:pPr>
        <w:ind w:left="362" w:rightChars="-1" w:right="-2" w:hangingChars="200" w:hanging="362"/>
        <w:jc w:val="left"/>
        <w:rPr>
          <w:rFonts w:ascii="ＭＳ 明朝" w:hAnsi="ＭＳ 明朝"/>
          <w:color w:val="000000"/>
          <w:sz w:val="20"/>
          <w:szCs w:val="20"/>
        </w:rPr>
      </w:pPr>
      <w:r>
        <w:rPr>
          <w:rFonts w:ascii="ＭＳ 明朝" w:hAnsi="ＭＳ 明朝" w:hint="eastAsia"/>
          <w:color w:val="000000"/>
          <w:sz w:val="20"/>
          <w:szCs w:val="20"/>
        </w:rPr>
        <w:t xml:space="preserve">　</w:t>
      </w:r>
      <w:r w:rsidRPr="000903CA">
        <w:rPr>
          <w:rFonts w:ascii="ＭＳ 明朝" w:hAnsi="ＭＳ 明朝" w:hint="eastAsia"/>
          <w:color w:val="000000"/>
          <w:sz w:val="20"/>
          <w:szCs w:val="20"/>
        </w:rPr>
        <w:t>異議の申立を行うことができます。</w:t>
      </w:r>
      <w:r>
        <w:rPr>
          <w:rFonts w:ascii="ＭＳ 明朝" w:hAnsi="ＭＳ 明朝" w:hint="eastAsia"/>
          <w:color w:val="000000"/>
          <w:sz w:val="20"/>
          <w:szCs w:val="20"/>
        </w:rPr>
        <w:t xml:space="preserve">　</w:t>
      </w:r>
    </w:p>
    <w:p w14:paraId="777A111E" w14:textId="77777777" w:rsidR="00D45B5A" w:rsidRPr="000903CA" w:rsidRDefault="00D45B5A" w:rsidP="00D45B5A">
      <w:pPr>
        <w:ind w:rightChars="-1" w:right="-2"/>
        <w:jc w:val="distribute"/>
        <w:rPr>
          <w:rFonts w:ascii="ＭＳ 明朝" w:hAnsi="ＭＳ 明朝"/>
          <w:color w:val="000000"/>
          <w:sz w:val="20"/>
          <w:szCs w:val="20"/>
        </w:rPr>
      </w:pPr>
    </w:p>
    <w:p w14:paraId="20EFAD74" w14:textId="77777777" w:rsidR="00D45B5A" w:rsidRPr="000903CA" w:rsidRDefault="00D45B5A" w:rsidP="00D45B5A">
      <w:pPr>
        <w:ind w:rightChars="-1" w:right="-2"/>
        <w:jc w:val="left"/>
        <w:rPr>
          <w:rFonts w:ascii="ＭＳ 明朝" w:hAnsi="ＭＳ 明朝"/>
          <w:b/>
          <w:color w:val="000000"/>
          <w:sz w:val="24"/>
        </w:rPr>
      </w:pPr>
      <w:r w:rsidRPr="000903CA">
        <w:rPr>
          <w:rFonts w:ascii="ＭＳ 明朝" w:hAnsi="ＭＳ 明朝" w:hint="eastAsia"/>
          <w:noProof/>
          <w:color w:val="000000"/>
          <w:sz w:val="20"/>
          <w:szCs w:val="20"/>
        </w:rPr>
        <mc:AlternateContent>
          <mc:Choice Requires="wps">
            <w:drawing>
              <wp:anchor distT="0" distB="0" distL="114300" distR="114300" simplePos="0" relativeHeight="251662336" behindDoc="0" locked="0" layoutInCell="1" allowOverlap="1" wp14:anchorId="6B8BF652" wp14:editId="7375994D">
                <wp:simplePos x="0" y="0"/>
                <wp:positionH relativeFrom="margin">
                  <wp:align>left</wp:align>
                </wp:positionH>
                <wp:positionV relativeFrom="paragraph">
                  <wp:posOffset>223520</wp:posOffset>
                </wp:positionV>
                <wp:extent cx="4876800" cy="9525"/>
                <wp:effectExtent l="0" t="0" r="19050" b="28575"/>
                <wp:wrapNone/>
                <wp:docPr id="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768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0ACD3" id="Line 91"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7.6pt" to="38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OItQEAAFUDAAAOAAAAZHJzL2Uyb0RvYy54bWysU01v2zAMvQ/YfxB0X+wEa5cZcXpI1126&#10;LUC73hl92MJkURCV2Pn3k1Qv3dbbMB8IURQfHx/pzc00WHZSgQy6li8XNWfKCZTGdS3//nj3bs0Z&#10;RXASLDrV8rMifrN9+2Yz+katsEcrVWAJxFEz+pb3Mfqmqkj0agBaoFcuBTWGAWJyQ1fJAGNCH2y1&#10;quvrasQgfUChiNLt7XOQbwu+1krEb1qTisy2PHGLxYZiD9lW2w00XQDfGzHTgH9gMYBxqegF6hYi&#10;sGMwr6AGIwIS6rgQOFSotRGq9JC6WdZ/dfPQg1ellyQO+YtM9P9gxdfTzu1Dpi4m9+DvUfwg5nDX&#10;g+tUIfB49mlwyyxVNXpqLinZIb8P7DB+QZnewDFiUWHSYWDaGv+UEzN46pRNRfbzRXY1RSbS5fv1&#10;h+t1naYjUuzj1eqqlIImo+RcHyh+VjiwfGi5NS6LAg2c7ilmVi9P8rXDO2NtGax1bJwhc4TQGpmD&#10;xQndYWcDO0FejfLNdf94FvDoZAHrFchP8zmCsc/nVNy6WZksRt48ag4oz/vwS7E0u8Jy3rO8HL/7&#10;Jfvlb9j+BAAA//8DAFBLAwQUAAYACAAAACEA66QynNsAAAAGAQAADwAAAGRycy9kb3ducmV2Lnht&#10;bEyPwU7DMBBE70j8g7VI3KhDKtIS4lRVVbhUQqIEzk68JBH2OordNPw92xMcZ2Y187bYzM6KCcfQ&#10;e1Jwv0hAIDXe9NQqqN6f79YgQtRktPWECn4wwKa8vip0bvyZ3nA6xlZwCYVcK+hiHHIpQ9Oh02Hh&#10;ByTOvvzodGQ5ttKM+szlzso0STLpdE+80OkBdx0238eTU7D9POyXr1PtvDWPbfVhXJW8pErd3szb&#10;JxAR5/h3DBd8RoeSmWp/IhOEVcCPRAXLhxQEp6tszUbNRrYCWRbyP375CwAA//8DAFBLAQItABQA&#10;BgAIAAAAIQC2gziS/gAAAOEBAAATAAAAAAAAAAAAAAAAAAAAAABbQ29udGVudF9UeXBlc10ueG1s&#10;UEsBAi0AFAAGAAgAAAAhADj9If/WAAAAlAEAAAsAAAAAAAAAAAAAAAAALwEAAF9yZWxzLy5yZWxz&#10;UEsBAi0AFAAGAAgAAAAhAHIWQ4i1AQAAVQMAAA4AAAAAAAAAAAAAAAAALgIAAGRycy9lMm9Eb2Mu&#10;eG1sUEsBAi0AFAAGAAgAAAAhAOukMpzbAAAABgEAAA8AAAAAAAAAAAAAAAAADwQAAGRycy9kb3du&#10;cmV2LnhtbFBLBQYAAAAABAAEAPMAAAAXBQAAAAA=&#10;">
                <w10:wrap anchorx="margin"/>
              </v:line>
            </w:pict>
          </mc:Fallback>
        </mc:AlternateContent>
      </w:r>
      <w:r w:rsidRPr="000903CA">
        <w:rPr>
          <w:rFonts w:ascii="ＭＳ 明朝" w:hAnsi="ＭＳ 明朝" w:hint="eastAsia"/>
          <w:b/>
          <w:color w:val="000000"/>
          <w:sz w:val="24"/>
        </w:rPr>
        <w:t xml:space="preserve">３　</w:t>
      </w:r>
      <w:r>
        <w:rPr>
          <w:rFonts w:ascii="ＭＳ 明朝" w:hAnsi="ＭＳ 明朝" w:hint="eastAsia"/>
          <w:b/>
          <w:color w:val="000000"/>
          <w:sz w:val="24"/>
        </w:rPr>
        <w:t>事業所</w:t>
      </w:r>
      <w:r w:rsidRPr="000903CA">
        <w:rPr>
          <w:rFonts w:ascii="ＭＳ 明朝" w:hAnsi="ＭＳ 明朝" w:hint="eastAsia"/>
          <w:b/>
          <w:color w:val="000000"/>
          <w:sz w:val="24"/>
        </w:rPr>
        <w:t>利用者及び家族からの苦情申立</w:t>
      </w:r>
    </w:p>
    <w:p w14:paraId="25DDF0DE" w14:textId="6DAF7229" w:rsidR="00D45B5A" w:rsidRDefault="00D45B5A" w:rsidP="00D45B5A">
      <w:pPr>
        <w:ind w:left="362" w:rightChars="-1" w:right="-2" w:hangingChars="200" w:hanging="362"/>
        <w:jc w:val="distribute"/>
        <w:rPr>
          <w:rFonts w:ascii="ＭＳ 明朝" w:hAnsi="ＭＳ 明朝"/>
          <w:color w:val="000000"/>
          <w:sz w:val="20"/>
          <w:szCs w:val="20"/>
        </w:rPr>
      </w:pPr>
      <w:r w:rsidRPr="000903CA">
        <w:rPr>
          <w:rFonts w:ascii="ＭＳ 明朝" w:hAnsi="ＭＳ 明朝" w:hint="eastAsia"/>
          <w:color w:val="000000"/>
          <w:sz w:val="20"/>
          <w:szCs w:val="20"/>
        </w:rPr>
        <w:t>⑤地域密着型サービス利用者及び家族は、</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が実施した外部評価及び外部評価</w:t>
      </w:r>
    </w:p>
    <w:p w14:paraId="4E6E3131" w14:textId="78209548" w:rsidR="00D45B5A" w:rsidRDefault="00D45B5A" w:rsidP="00D45B5A">
      <w:pPr>
        <w:ind w:left="362" w:rightChars="-1" w:right="-2" w:hangingChars="200" w:hanging="362"/>
        <w:jc w:val="distribute"/>
        <w:rPr>
          <w:rFonts w:ascii="ＭＳ 明朝" w:hAnsi="ＭＳ 明朝"/>
          <w:color w:val="000000"/>
          <w:sz w:val="20"/>
          <w:szCs w:val="20"/>
        </w:rPr>
      </w:pPr>
      <w:r>
        <w:rPr>
          <w:rFonts w:ascii="ＭＳ 明朝" w:hAnsi="ＭＳ 明朝" w:hint="eastAsia"/>
          <w:color w:val="000000"/>
          <w:sz w:val="20"/>
          <w:szCs w:val="20"/>
        </w:rPr>
        <w:t xml:space="preserve">　</w:t>
      </w:r>
      <w:r w:rsidRPr="000903CA">
        <w:rPr>
          <w:rFonts w:ascii="ＭＳ 明朝" w:hAnsi="ＭＳ 明朝" w:hint="eastAsia"/>
          <w:color w:val="000000"/>
          <w:sz w:val="20"/>
          <w:szCs w:val="20"/>
        </w:rPr>
        <w:t>報告書に対し苦情がある場合は、</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に対し苦情を申し立てることができ</w:t>
      </w:r>
    </w:p>
    <w:p w14:paraId="7461F5A5" w14:textId="77777777" w:rsidR="00D45B5A" w:rsidRPr="000903CA" w:rsidRDefault="00D45B5A" w:rsidP="00D45B5A">
      <w:pPr>
        <w:ind w:left="362" w:rightChars="-1" w:right="-2" w:hangingChars="200" w:hanging="362"/>
        <w:jc w:val="left"/>
        <w:rPr>
          <w:rFonts w:ascii="ＭＳ 明朝" w:hAnsi="ＭＳ 明朝"/>
          <w:color w:val="000000"/>
          <w:sz w:val="20"/>
          <w:szCs w:val="20"/>
        </w:rPr>
      </w:pPr>
      <w:r>
        <w:rPr>
          <w:rFonts w:ascii="ＭＳ 明朝" w:hAnsi="ＭＳ 明朝" w:hint="eastAsia"/>
          <w:color w:val="000000"/>
          <w:sz w:val="20"/>
          <w:szCs w:val="20"/>
        </w:rPr>
        <w:t xml:space="preserve">　</w:t>
      </w:r>
      <w:r w:rsidRPr="000903CA">
        <w:rPr>
          <w:rFonts w:ascii="ＭＳ 明朝" w:hAnsi="ＭＳ 明朝" w:hint="eastAsia"/>
          <w:color w:val="000000"/>
          <w:sz w:val="20"/>
          <w:szCs w:val="20"/>
        </w:rPr>
        <w:t>ます。</w:t>
      </w:r>
    </w:p>
    <w:p w14:paraId="6D19BAC4" w14:textId="06147161" w:rsidR="00D45B5A" w:rsidRDefault="00D45B5A" w:rsidP="00D45B5A">
      <w:pPr>
        <w:ind w:left="362" w:rightChars="-1" w:right="-2" w:hangingChars="200" w:hanging="362"/>
        <w:jc w:val="distribute"/>
        <w:rPr>
          <w:rFonts w:ascii="ＭＳ 明朝" w:hAnsi="ＭＳ 明朝"/>
          <w:color w:val="000000"/>
          <w:sz w:val="20"/>
          <w:szCs w:val="20"/>
        </w:rPr>
      </w:pPr>
      <w:r w:rsidRPr="000903CA">
        <w:rPr>
          <w:rFonts w:ascii="ＭＳ 明朝" w:hAnsi="ＭＳ 明朝" w:hint="eastAsia"/>
          <w:color w:val="000000"/>
          <w:sz w:val="20"/>
          <w:szCs w:val="20"/>
        </w:rPr>
        <w:t>⑥</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は、地域密着型サービス利用者及び家族から苦情申立があった場合、</w:t>
      </w:r>
    </w:p>
    <w:p w14:paraId="0F1EECEA" w14:textId="2AA86C14" w:rsidR="00D45B5A" w:rsidRDefault="00D45B5A" w:rsidP="00D45B5A">
      <w:pPr>
        <w:ind w:left="362" w:rightChars="-1" w:right="-2" w:hangingChars="200" w:hanging="362"/>
        <w:jc w:val="distribute"/>
        <w:rPr>
          <w:rFonts w:ascii="ＭＳ 明朝" w:hAnsi="ＭＳ 明朝"/>
          <w:color w:val="000000"/>
          <w:sz w:val="20"/>
          <w:szCs w:val="20"/>
        </w:rPr>
      </w:pPr>
      <w:r>
        <w:rPr>
          <w:rFonts w:ascii="ＭＳ 明朝" w:hAnsi="ＭＳ 明朝" w:hint="eastAsia"/>
          <w:color w:val="000000"/>
          <w:sz w:val="20"/>
          <w:szCs w:val="20"/>
        </w:rPr>
        <w:t xml:space="preserve">　</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が規定する「社会福祉法人　愛媛県社会福祉協議会苦情解決に関する</w:t>
      </w:r>
    </w:p>
    <w:p w14:paraId="30737C4A" w14:textId="77777777" w:rsidR="00D45B5A" w:rsidRPr="000903CA" w:rsidRDefault="00D45B5A" w:rsidP="00D45B5A">
      <w:pPr>
        <w:ind w:left="362" w:rightChars="-1" w:right="-2" w:hangingChars="200" w:hanging="362"/>
        <w:jc w:val="left"/>
        <w:rPr>
          <w:rFonts w:ascii="ＭＳ 明朝" w:hAnsi="ＭＳ 明朝"/>
          <w:color w:val="000000"/>
          <w:sz w:val="20"/>
          <w:szCs w:val="20"/>
        </w:rPr>
      </w:pPr>
      <w:r>
        <w:rPr>
          <w:rFonts w:ascii="ＭＳ 明朝" w:hAnsi="ＭＳ 明朝" w:hint="eastAsia"/>
          <w:color w:val="000000"/>
          <w:sz w:val="20"/>
          <w:szCs w:val="20"/>
        </w:rPr>
        <w:t xml:space="preserve">　</w:t>
      </w:r>
      <w:r w:rsidRPr="000903CA">
        <w:rPr>
          <w:rFonts w:ascii="ＭＳ 明朝" w:hAnsi="ＭＳ 明朝" w:hint="eastAsia"/>
          <w:color w:val="000000"/>
          <w:sz w:val="20"/>
          <w:szCs w:val="20"/>
        </w:rPr>
        <w:t>規程」により、解決に努めます。</w:t>
      </w:r>
    </w:p>
    <w:p w14:paraId="5973EDF6" w14:textId="308F062F" w:rsidR="00D45B5A" w:rsidRDefault="00D45B5A" w:rsidP="00D45B5A">
      <w:pPr>
        <w:ind w:left="362" w:rightChars="-1" w:right="-2" w:hangingChars="200" w:hanging="362"/>
        <w:jc w:val="distribute"/>
        <w:rPr>
          <w:rFonts w:ascii="ＭＳ 明朝" w:hAnsi="ＭＳ 明朝"/>
          <w:color w:val="000000"/>
          <w:sz w:val="20"/>
          <w:szCs w:val="20"/>
        </w:rPr>
      </w:pPr>
      <w:r w:rsidRPr="000903CA">
        <w:rPr>
          <w:rFonts w:ascii="ＭＳ 明朝" w:hAnsi="ＭＳ 明朝" w:hint="eastAsia"/>
          <w:color w:val="000000"/>
          <w:sz w:val="20"/>
          <w:szCs w:val="20"/>
        </w:rPr>
        <w:t>⑦地域密着型サービス利用者及び家族は、</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が行った苦情解決に満足が</w:t>
      </w:r>
    </w:p>
    <w:p w14:paraId="4F7CD05B" w14:textId="16CA8EE2" w:rsidR="00D45B5A" w:rsidRDefault="00D45B5A" w:rsidP="00D45B5A">
      <w:pPr>
        <w:ind w:left="362" w:rightChars="-1" w:right="-2" w:hangingChars="200" w:hanging="362"/>
        <w:jc w:val="distribute"/>
        <w:rPr>
          <w:rFonts w:ascii="ＭＳ 明朝" w:hAnsi="ＭＳ 明朝"/>
          <w:color w:val="000000"/>
          <w:sz w:val="20"/>
          <w:szCs w:val="20"/>
        </w:rPr>
      </w:pPr>
      <w:r>
        <w:rPr>
          <w:rFonts w:ascii="ＭＳ 明朝" w:hAnsi="ＭＳ 明朝" w:hint="eastAsia"/>
          <w:color w:val="000000"/>
          <w:sz w:val="20"/>
          <w:szCs w:val="20"/>
        </w:rPr>
        <w:t xml:space="preserve">　</w:t>
      </w:r>
      <w:r w:rsidRPr="000903CA">
        <w:rPr>
          <w:rFonts w:ascii="ＭＳ 明朝" w:hAnsi="ＭＳ 明朝" w:hint="eastAsia"/>
          <w:color w:val="000000"/>
          <w:sz w:val="20"/>
          <w:szCs w:val="20"/>
        </w:rPr>
        <w:t>いかない場合、又は、</w:t>
      </w:r>
      <w:r w:rsidR="00EC125D">
        <w:rPr>
          <w:rFonts w:ascii="ＭＳ 明朝" w:hAnsi="ＭＳ 明朝" w:hint="eastAsia"/>
          <w:color w:val="000000"/>
          <w:sz w:val="20"/>
          <w:szCs w:val="20"/>
        </w:rPr>
        <w:t>本会</w:t>
      </w:r>
      <w:r w:rsidRPr="000903CA">
        <w:rPr>
          <w:rFonts w:ascii="ＭＳ 明朝" w:hAnsi="ＭＳ 明朝" w:hint="eastAsia"/>
          <w:color w:val="000000"/>
          <w:sz w:val="20"/>
          <w:szCs w:val="20"/>
        </w:rPr>
        <w:t>へ苦情を申し立て難い場合は、愛媛県</w:t>
      </w:r>
      <w:r>
        <w:rPr>
          <w:rFonts w:ascii="ＭＳ 明朝" w:hAnsi="ＭＳ 明朝" w:hint="eastAsia"/>
          <w:color w:val="000000"/>
          <w:sz w:val="20"/>
          <w:szCs w:val="20"/>
        </w:rPr>
        <w:t>福祉サービス</w:t>
      </w:r>
    </w:p>
    <w:p w14:paraId="025212AC" w14:textId="77777777" w:rsidR="00D45B5A" w:rsidRDefault="00D45B5A" w:rsidP="00D45B5A">
      <w:pPr>
        <w:ind w:left="362" w:rightChars="-1" w:right="-2" w:hangingChars="200" w:hanging="362"/>
        <w:rPr>
          <w:rFonts w:ascii="ＭＳ 明朝" w:hAnsi="ＭＳ 明朝"/>
          <w:color w:val="000000"/>
          <w:sz w:val="20"/>
          <w:szCs w:val="20"/>
        </w:rPr>
      </w:pPr>
      <w:r>
        <w:rPr>
          <w:rFonts w:ascii="ＭＳ 明朝" w:hAnsi="ＭＳ 明朝" w:hint="eastAsia"/>
          <w:color w:val="000000"/>
          <w:sz w:val="20"/>
          <w:szCs w:val="20"/>
        </w:rPr>
        <w:t xml:space="preserve">　運営適正化</w:t>
      </w:r>
      <w:r w:rsidRPr="000903CA">
        <w:rPr>
          <w:rFonts w:ascii="ＭＳ 明朝" w:hAnsi="ＭＳ 明朝" w:hint="eastAsia"/>
          <w:color w:val="000000"/>
          <w:sz w:val="20"/>
          <w:szCs w:val="20"/>
        </w:rPr>
        <w:t>委員会に設置する苦情解決部会に苦</w:t>
      </w:r>
      <w:r>
        <w:rPr>
          <w:rFonts w:ascii="ＭＳ 明朝" w:hAnsi="ＭＳ 明朝" w:hint="eastAsia"/>
          <w:color w:val="000000"/>
          <w:sz w:val="20"/>
          <w:szCs w:val="20"/>
        </w:rPr>
        <w:t>情を申し</w:t>
      </w:r>
      <w:r w:rsidRPr="000903CA">
        <w:rPr>
          <w:rFonts w:ascii="ＭＳ 明朝" w:hAnsi="ＭＳ 明朝" w:hint="eastAsia"/>
          <w:color w:val="000000"/>
          <w:sz w:val="20"/>
          <w:szCs w:val="20"/>
        </w:rPr>
        <w:t>立て</w:t>
      </w:r>
      <w:r>
        <w:rPr>
          <w:rFonts w:ascii="ＭＳ 明朝" w:hAnsi="ＭＳ 明朝" w:hint="eastAsia"/>
          <w:color w:val="000000"/>
          <w:sz w:val="20"/>
          <w:szCs w:val="20"/>
        </w:rPr>
        <w:t>ることができます。</w:t>
      </w:r>
    </w:p>
    <w:tbl>
      <w:tblPr>
        <w:tblpPr w:leftFromText="142" w:rightFromText="142" w:vertAnchor="text" w:horzAnchor="margin" w:tblpXSpec="right"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11"/>
      </w:tblGrid>
      <w:tr w:rsidR="00D45B5A" w:rsidRPr="000903CA" w14:paraId="048E550C" w14:textId="77777777" w:rsidTr="00220A6A">
        <w:trPr>
          <w:trHeight w:val="314"/>
        </w:trPr>
        <w:tc>
          <w:tcPr>
            <w:tcW w:w="6211" w:type="dxa"/>
            <w:tcBorders>
              <w:bottom w:val="nil"/>
            </w:tcBorders>
          </w:tcPr>
          <w:p w14:paraId="21A2FB45" w14:textId="77777777" w:rsidR="00D45B5A" w:rsidRPr="000903CA" w:rsidRDefault="00D45B5A" w:rsidP="0036573A">
            <w:pPr>
              <w:ind w:rightChars="-1" w:right="-2"/>
              <w:jc w:val="center"/>
              <w:rPr>
                <w:rFonts w:ascii="ＭＳ ゴシック" w:eastAsia="ＭＳ ゴシック" w:hAnsi="ＭＳ ゴシック"/>
                <w:b/>
                <w:color w:val="000000"/>
                <w:sz w:val="18"/>
                <w:szCs w:val="18"/>
              </w:rPr>
            </w:pPr>
            <w:r w:rsidRPr="0036573A">
              <w:rPr>
                <w:rFonts w:ascii="ＭＳ ゴシック" w:eastAsia="ＭＳ ゴシック" w:hAnsi="ＭＳ ゴシック" w:hint="eastAsia"/>
                <w:b/>
                <w:color w:val="000000"/>
                <w:sz w:val="20"/>
                <w:szCs w:val="20"/>
              </w:rPr>
              <w:t>愛媛県福祉サービス</w:t>
            </w:r>
            <w:r w:rsidRPr="0036573A">
              <w:rPr>
                <w:rFonts w:ascii="ＭＳ ゴシック" w:eastAsia="ＭＳ ゴシック" w:hAnsi="ＭＳ ゴシック" w:hint="eastAsia"/>
                <w:b/>
                <w:color w:val="000000"/>
                <w:sz w:val="20"/>
                <w:szCs w:val="20"/>
                <w:lang w:eastAsia="zh-TW"/>
              </w:rPr>
              <w:t>運営適正化委員会　苦情解決</w:t>
            </w:r>
            <w:r w:rsidRPr="0036573A">
              <w:rPr>
                <w:rFonts w:ascii="ＭＳ ゴシック" w:eastAsia="ＭＳ ゴシック" w:hAnsi="ＭＳ ゴシック" w:hint="eastAsia"/>
                <w:b/>
                <w:color w:val="000000"/>
                <w:sz w:val="20"/>
                <w:szCs w:val="20"/>
              </w:rPr>
              <w:t>部会事務局</w:t>
            </w:r>
          </w:p>
        </w:tc>
      </w:tr>
      <w:tr w:rsidR="00D45B5A" w:rsidRPr="000903CA" w14:paraId="7451EA29" w14:textId="77777777" w:rsidTr="00220A6A">
        <w:trPr>
          <w:trHeight w:val="1110"/>
        </w:trPr>
        <w:tc>
          <w:tcPr>
            <w:tcW w:w="6211" w:type="dxa"/>
            <w:tcBorders>
              <w:top w:val="nil"/>
              <w:bottom w:val="nil"/>
            </w:tcBorders>
            <w:vAlign w:val="center"/>
          </w:tcPr>
          <w:p w14:paraId="636162B5" w14:textId="77777777" w:rsidR="00D45B5A" w:rsidRPr="000903CA" w:rsidRDefault="00D45B5A" w:rsidP="00220A6A">
            <w:pPr>
              <w:ind w:rightChars="-1" w:right="-2"/>
              <w:rPr>
                <w:rFonts w:ascii="ＭＳ ゴシック" w:eastAsia="ＭＳ ゴシック" w:hAnsi="ＭＳ ゴシック"/>
                <w:color w:val="000000"/>
                <w:sz w:val="18"/>
                <w:szCs w:val="18"/>
              </w:rPr>
            </w:pPr>
            <w:r w:rsidRPr="000903CA">
              <w:rPr>
                <w:rFonts w:ascii="ＭＳ ゴシック" w:eastAsia="ＭＳ ゴシック" w:hAnsi="ＭＳ ゴシック" w:hint="eastAsia"/>
                <w:color w:val="000000"/>
                <w:sz w:val="18"/>
                <w:szCs w:val="18"/>
                <w:lang w:eastAsia="zh-TW"/>
              </w:rPr>
              <w:t xml:space="preserve">〒790-8553　</w:t>
            </w:r>
            <w:r>
              <w:rPr>
                <w:rFonts w:ascii="ＭＳ ゴシック" w:eastAsia="ＭＳ ゴシック" w:hAnsi="ＭＳ ゴシック" w:hint="eastAsia"/>
                <w:color w:val="000000"/>
                <w:sz w:val="18"/>
                <w:szCs w:val="18"/>
                <w:lang w:eastAsia="zh-TW"/>
              </w:rPr>
              <w:t>松山市持田町三丁目８番１５号　愛媛県社会福祉協議会</w:t>
            </w:r>
          </w:p>
          <w:p w14:paraId="2A14A02F" w14:textId="0EE1EE30" w:rsidR="00D45B5A" w:rsidRPr="000903CA" w:rsidRDefault="00D45B5A" w:rsidP="00220A6A">
            <w:pPr>
              <w:ind w:rightChars="-1" w:right="-2"/>
              <w:rPr>
                <w:rFonts w:ascii="ＭＳ ゴシック" w:eastAsia="ＭＳ ゴシック" w:hAnsi="ＭＳ ゴシック"/>
                <w:color w:val="000000"/>
                <w:sz w:val="18"/>
                <w:szCs w:val="18"/>
                <w:lang w:eastAsia="zh-TW"/>
              </w:rPr>
            </w:pPr>
            <w:r w:rsidRPr="000903CA">
              <w:rPr>
                <w:rFonts w:ascii="ＭＳ ゴシック" w:eastAsia="ＭＳ ゴシック" w:hAnsi="ＭＳ ゴシック" w:hint="eastAsia"/>
                <w:color w:val="000000"/>
                <w:sz w:val="18"/>
                <w:szCs w:val="18"/>
                <w:lang w:eastAsia="zh-TW"/>
              </w:rPr>
              <w:t>TEL：089-998-3477／FAX：089-921-</w:t>
            </w:r>
            <w:r w:rsidR="00B82957">
              <w:rPr>
                <w:rFonts w:ascii="ＭＳ ゴシック" w:eastAsia="ＭＳ ゴシック" w:hAnsi="ＭＳ ゴシック" w:hint="eastAsia"/>
                <w:color w:val="000000"/>
                <w:sz w:val="18"/>
                <w:szCs w:val="18"/>
              </w:rPr>
              <w:t>33</w:t>
            </w:r>
            <w:r w:rsidR="00142BCF">
              <w:rPr>
                <w:rFonts w:ascii="ＭＳ ゴシック" w:eastAsia="ＭＳ ゴシック" w:hAnsi="ＭＳ ゴシック" w:hint="eastAsia"/>
                <w:color w:val="000000"/>
                <w:sz w:val="18"/>
                <w:szCs w:val="18"/>
              </w:rPr>
              <w:t>9</w:t>
            </w:r>
            <w:r w:rsidR="00B82957">
              <w:rPr>
                <w:rFonts w:ascii="ＭＳ ゴシック" w:eastAsia="ＭＳ ゴシック" w:hAnsi="ＭＳ ゴシック" w:hint="eastAsia"/>
                <w:color w:val="000000"/>
                <w:sz w:val="18"/>
                <w:szCs w:val="18"/>
              </w:rPr>
              <w:t>8</w:t>
            </w:r>
            <w:r w:rsidRPr="000903CA">
              <w:rPr>
                <w:rFonts w:ascii="ＭＳ ゴシック" w:eastAsia="ＭＳ ゴシック" w:hAnsi="ＭＳ ゴシック" w:hint="eastAsia"/>
                <w:color w:val="000000"/>
                <w:sz w:val="18"/>
                <w:szCs w:val="18"/>
                <w:lang w:eastAsia="zh-TW"/>
              </w:rPr>
              <w:t>／</w:t>
            </w:r>
            <w:r>
              <w:rPr>
                <w:rFonts w:ascii="ＭＳ ゴシック" w:eastAsia="ＭＳ ゴシック" w:hAnsi="ＭＳ ゴシック" w:hint="eastAsia"/>
                <w:color w:val="000000"/>
                <w:sz w:val="18"/>
                <w:szCs w:val="18"/>
              </w:rPr>
              <w:t>E</w:t>
            </w:r>
            <w:r w:rsidRPr="000903CA">
              <w:rPr>
                <w:rFonts w:ascii="ＭＳ ゴシック" w:eastAsia="ＭＳ ゴシック" w:hAnsi="ＭＳ ゴシック" w:hint="eastAsia"/>
                <w:color w:val="000000"/>
                <w:sz w:val="18"/>
                <w:szCs w:val="18"/>
                <w:lang w:eastAsia="zh-TW"/>
              </w:rPr>
              <w:t>-mail：</w:t>
            </w:r>
            <w:r>
              <w:rPr>
                <w:rFonts w:ascii="ＭＳ ゴシック" w:eastAsia="ＭＳ ゴシック" w:hAnsi="ＭＳ ゴシック" w:hint="eastAsia"/>
                <w:color w:val="000000"/>
                <w:sz w:val="18"/>
                <w:szCs w:val="18"/>
              </w:rPr>
              <w:t>kujo</w:t>
            </w:r>
            <w:r w:rsidRPr="000903CA">
              <w:rPr>
                <w:rFonts w:ascii="ＭＳ ゴシック" w:eastAsia="ＭＳ ゴシック" w:hAnsi="ＭＳ ゴシック" w:hint="eastAsia"/>
                <w:color w:val="000000"/>
                <w:sz w:val="18"/>
                <w:szCs w:val="18"/>
                <w:lang w:eastAsia="zh-TW"/>
              </w:rPr>
              <w:t>@ehime-shakyo.or.jp</w:t>
            </w:r>
          </w:p>
        </w:tc>
      </w:tr>
      <w:tr w:rsidR="00D45B5A" w:rsidRPr="000903CA" w14:paraId="2C3F7FB6" w14:textId="77777777" w:rsidTr="00220A6A">
        <w:trPr>
          <w:trHeight w:val="931"/>
        </w:trPr>
        <w:tc>
          <w:tcPr>
            <w:tcW w:w="6211" w:type="dxa"/>
            <w:tcBorders>
              <w:top w:val="nil"/>
            </w:tcBorders>
            <w:vAlign w:val="center"/>
          </w:tcPr>
          <w:p w14:paraId="059124DA" w14:textId="77777777" w:rsidR="00D45B5A" w:rsidRPr="000903CA" w:rsidRDefault="00D45B5A" w:rsidP="00220A6A">
            <w:pPr>
              <w:ind w:rightChars="-1" w:right="-2"/>
              <w:jc w:val="left"/>
              <w:rPr>
                <w:rFonts w:ascii="ＭＳ ゴシック" w:eastAsia="ＭＳ ゴシック" w:hAnsi="ＭＳ ゴシック"/>
                <w:b/>
                <w:color w:val="000000"/>
                <w:sz w:val="18"/>
                <w:szCs w:val="18"/>
                <w:lang w:eastAsia="zh-TW"/>
              </w:rPr>
            </w:pPr>
            <w:r w:rsidRPr="000903CA">
              <w:rPr>
                <w:rFonts w:ascii="ＭＳ ゴシック" w:eastAsia="ＭＳ ゴシック" w:hAnsi="ＭＳ ゴシック" w:hint="eastAsia"/>
                <w:color w:val="000000"/>
                <w:sz w:val="18"/>
                <w:szCs w:val="18"/>
                <w:lang w:eastAsia="zh-TW"/>
              </w:rPr>
              <w:t>※</w:t>
            </w:r>
            <w:r>
              <w:rPr>
                <w:rFonts w:ascii="ＭＳ ゴシック" w:eastAsia="ＭＳ ゴシック" w:hAnsi="ＭＳ ゴシック" w:hint="eastAsia"/>
                <w:color w:val="000000"/>
                <w:sz w:val="18"/>
                <w:szCs w:val="18"/>
              </w:rPr>
              <w:t>同</w:t>
            </w:r>
            <w:r w:rsidRPr="000903CA">
              <w:rPr>
                <w:rFonts w:ascii="ＭＳ ゴシック" w:eastAsia="ＭＳ ゴシック" w:hAnsi="ＭＳ ゴシック" w:hint="eastAsia"/>
                <w:color w:val="000000"/>
                <w:sz w:val="18"/>
                <w:szCs w:val="18"/>
                <w:lang w:eastAsia="zh-TW"/>
              </w:rPr>
              <w:t>委員会は、愛媛県社会福祉協議会</w:t>
            </w:r>
            <w:r>
              <w:rPr>
                <w:rFonts w:ascii="ＭＳ ゴシック" w:eastAsia="ＭＳ ゴシック" w:hAnsi="ＭＳ ゴシック" w:hint="eastAsia"/>
                <w:color w:val="000000"/>
                <w:sz w:val="18"/>
                <w:szCs w:val="18"/>
              </w:rPr>
              <w:t>内に設置されていますが、苦情を受け付けて公正・中立の立場から解決に向けたお手伝いをする独立した機関です。</w:t>
            </w:r>
          </w:p>
        </w:tc>
      </w:tr>
    </w:tbl>
    <w:p w14:paraId="7FC0B9E4" w14:textId="640BAACC" w:rsidR="0036573A" w:rsidRDefault="0036573A">
      <w:pPr>
        <w:widowControl/>
        <w:jc w:val="left"/>
        <w:rPr>
          <w:rFonts w:ascii="ＭＳ 明朝" w:hAnsi="ＭＳ 明朝"/>
          <w:sz w:val="22"/>
        </w:rPr>
      </w:pPr>
    </w:p>
    <w:p w14:paraId="169EC581" w14:textId="1723B657" w:rsidR="0036573A" w:rsidRPr="00D45B5A" w:rsidRDefault="0036573A">
      <w:pPr>
        <w:widowControl/>
        <w:jc w:val="left"/>
        <w:rPr>
          <w:rFonts w:ascii="ＭＳ 明朝" w:hAnsi="ＭＳ 明朝"/>
          <w:sz w:val="22"/>
        </w:rPr>
      </w:pPr>
    </w:p>
    <w:sectPr w:rsidR="0036573A" w:rsidRPr="00D45B5A" w:rsidSect="00827D99">
      <w:headerReference w:type="default" r:id="rId7"/>
      <w:footerReference w:type="default" r:id="rId8"/>
      <w:pgSz w:w="11906" w:h="16838" w:code="9"/>
      <w:pgMar w:top="680" w:right="851" w:bottom="397" w:left="1134" w:header="284" w:footer="284" w:gutter="0"/>
      <w:cols w:space="425"/>
      <w:docGrid w:type="linesAndChars" w:linePitch="367" w:charSpace="-39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2DFE" w14:textId="77777777" w:rsidR="001B43D1" w:rsidRDefault="001B43D1" w:rsidP="00FF6CE5">
      <w:r>
        <w:separator/>
      </w:r>
    </w:p>
  </w:endnote>
  <w:endnote w:type="continuationSeparator" w:id="0">
    <w:p w14:paraId="600C1CAE" w14:textId="77777777" w:rsidR="001B43D1" w:rsidRDefault="001B43D1" w:rsidP="00FF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176A" w14:textId="77777777" w:rsidR="00CF154D" w:rsidRDefault="00CF154D" w:rsidP="00106586">
    <w:pPr>
      <w:pStyle w:val="a6"/>
      <w:jc w:val="center"/>
    </w:pPr>
    <w:r>
      <w:fldChar w:fldCharType="begin"/>
    </w:r>
    <w:r>
      <w:instrText xml:space="preserve"> PAGE   \* MERGEFORMAT </w:instrText>
    </w:r>
    <w:r>
      <w:fldChar w:fldCharType="separate"/>
    </w:r>
    <w:r w:rsidR="00E76B51" w:rsidRPr="00E76B51">
      <w:rPr>
        <w:noProof/>
        <w:lang w:val="ja-JP"/>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A378" w14:textId="77777777" w:rsidR="001B43D1" w:rsidRDefault="001B43D1" w:rsidP="00FF6CE5">
      <w:r>
        <w:separator/>
      </w:r>
    </w:p>
  </w:footnote>
  <w:footnote w:type="continuationSeparator" w:id="0">
    <w:p w14:paraId="7890EB10" w14:textId="77777777" w:rsidR="001B43D1" w:rsidRDefault="001B43D1" w:rsidP="00FF6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1753" w14:textId="3D8CF5EA" w:rsidR="00CF154D" w:rsidRDefault="00CF154D">
    <w:pPr>
      <w:pStyle w:val="a4"/>
    </w:pPr>
    <w:r>
      <w:rPr>
        <w:rFonts w:hint="eastAsia"/>
      </w:rPr>
      <w:t xml:space="preserve">　　　　　　　　　　　　　　　　　　　　　　　　　　　　　　　　　　　　　　　　　　</w:t>
    </w:r>
    <w:r w:rsidR="002E1FC5">
      <w:rPr>
        <w:rFonts w:hint="eastAsia"/>
      </w:rPr>
      <w:t>令和</w:t>
    </w:r>
    <w:r w:rsidR="00371B47">
      <w:rPr>
        <w:rFonts w:hint="eastAsia"/>
      </w:rPr>
      <w:t>８</w:t>
    </w:r>
    <w:r w:rsidR="002E1FC5">
      <w:rPr>
        <w:rFonts w:hint="eastAsia"/>
      </w:rPr>
      <w:t>年度</w:t>
    </w:r>
  </w:p>
  <w:p w14:paraId="075288D2" w14:textId="0073E78F" w:rsidR="00CF154D" w:rsidRPr="00D02ECD" w:rsidRDefault="00CF154D" w:rsidP="00C260F1">
    <w:pPr>
      <w:pStyle w:val="a4"/>
      <w:ind w:rightChars="-270" w:right="-567" w:firstLineChars="4900" w:firstLine="11760"/>
      <w:rPr>
        <w:rFonts w:ascii="ＭＳ ゴシック" w:eastAsia="ＭＳ ゴシック" w:hAnsi="ＭＳ ゴシック"/>
        <w:color w:val="A6A6A6"/>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91"/>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C7"/>
    <w:rsid w:val="00002191"/>
    <w:rsid w:val="00002684"/>
    <w:rsid w:val="00002B44"/>
    <w:rsid w:val="00003258"/>
    <w:rsid w:val="00004268"/>
    <w:rsid w:val="000045EA"/>
    <w:rsid w:val="00004889"/>
    <w:rsid w:val="00004FA0"/>
    <w:rsid w:val="00005D91"/>
    <w:rsid w:val="000063D8"/>
    <w:rsid w:val="000125AF"/>
    <w:rsid w:val="00012703"/>
    <w:rsid w:val="000140AD"/>
    <w:rsid w:val="00014726"/>
    <w:rsid w:val="00014F8E"/>
    <w:rsid w:val="000161DF"/>
    <w:rsid w:val="000166F3"/>
    <w:rsid w:val="000174BE"/>
    <w:rsid w:val="00017721"/>
    <w:rsid w:val="00020437"/>
    <w:rsid w:val="0002111E"/>
    <w:rsid w:val="00024B2A"/>
    <w:rsid w:val="00024CED"/>
    <w:rsid w:val="00025107"/>
    <w:rsid w:val="0002584D"/>
    <w:rsid w:val="00026436"/>
    <w:rsid w:val="000265FA"/>
    <w:rsid w:val="00027A55"/>
    <w:rsid w:val="000302CA"/>
    <w:rsid w:val="00031D4E"/>
    <w:rsid w:val="0003213A"/>
    <w:rsid w:val="00042339"/>
    <w:rsid w:val="00044373"/>
    <w:rsid w:val="000448A8"/>
    <w:rsid w:val="00044DEE"/>
    <w:rsid w:val="00050D7B"/>
    <w:rsid w:val="000517F9"/>
    <w:rsid w:val="0005261F"/>
    <w:rsid w:val="000546E6"/>
    <w:rsid w:val="00057F53"/>
    <w:rsid w:val="000607CC"/>
    <w:rsid w:val="000608FE"/>
    <w:rsid w:val="000621AE"/>
    <w:rsid w:val="00064CA9"/>
    <w:rsid w:val="000658CE"/>
    <w:rsid w:val="000660F8"/>
    <w:rsid w:val="00067A7A"/>
    <w:rsid w:val="000717F3"/>
    <w:rsid w:val="00071E45"/>
    <w:rsid w:val="00072DE5"/>
    <w:rsid w:val="00073737"/>
    <w:rsid w:val="00075895"/>
    <w:rsid w:val="000800C9"/>
    <w:rsid w:val="0008374F"/>
    <w:rsid w:val="000862F3"/>
    <w:rsid w:val="00086A78"/>
    <w:rsid w:val="000924B8"/>
    <w:rsid w:val="00092530"/>
    <w:rsid w:val="00094F47"/>
    <w:rsid w:val="000958CC"/>
    <w:rsid w:val="00095913"/>
    <w:rsid w:val="00096117"/>
    <w:rsid w:val="000A25DD"/>
    <w:rsid w:val="000A4A20"/>
    <w:rsid w:val="000A4B80"/>
    <w:rsid w:val="000A7C03"/>
    <w:rsid w:val="000B074B"/>
    <w:rsid w:val="000B1246"/>
    <w:rsid w:val="000B2E08"/>
    <w:rsid w:val="000B30EF"/>
    <w:rsid w:val="000B4234"/>
    <w:rsid w:val="000B5473"/>
    <w:rsid w:val="000B67BE"/>
    <w:rsid w:val="000C19B0"/>
    <w:rsid w:val="000C3941"/>
    <w:rsid w:val="000C49FC"/>
    <w:rsid w:val="000C4D45"/>
    <w:rsid w:val="000C4FBF"/>
    <w:rsid w:val="000C505B"/>
    <w:rsid w:val="000C6E34"/>
    <w:rsid w:val="000C7B96"/>
    <w:rsid w:val="000D0D71"/>
    <w:rsid w:val="000D288E"/>
    <w:rsid w:val="000D481C"/>
    <w:rsid w:val="000D5105"/>
    <w:rsid w:val="000D54B4"/>
    <w:rsid w:val="000D5E11"/>
    <w:rsid w:val="000E0F35"/>
    <w:rsid w:val="000E22DF"/>
    <w:rsid w:val="000E2BC0"/>
    <w:rsid w:val="000E5530"/>
    <w:rsid w:val="000E7A9C"/>
    <w:rsid w:val="000F1A98"/>
    <w:rsid w:val="000F2AA4"/>
    <w:rsid w:val="000F3A94"/>
    <w:rsid w:val="000F3F76"/>
    <w:rsid w:val="000F45FF"/>
    <w:rsid w:val="000F4731"/>
    <w:rsid w:val="000F5AC9"/>
    <w:rsid w:val="000F7CA4"/>
    <w:rsid w:val="00101C1D"/>
    <w:rsid w:val="00102207"/>
    <w:rsid w:val="00103EDD"/>
    <w:rsid w:val="00106586"/>
    <w:rsid w:val="00107BE8"/>
    <w:rsid w:val="00111E0C"/>
    <w:rsid w:val="0011227E"/>
    <w:rsid w:val="00112316"/>
    <w:rsid w:val="00114008"/>
    <w:rsid w:val="00115A6E"/>
    <w:rsid w:val="00115B18"/>
    <w:rsid w:val="00116EB7"/>
    <w:rsid w:val="001175EE"/>
    <w:rsid w:val="001206FF"/>
    <w:rsid w:val="001236EA"/>
    <w:rsid w:val="0012424B"/>
    <w:rsid w:val="00124376"/>
    <w:rsid w:val="001251B4"/>
    <w:rsid w:val="00130552"/>
    <w:rsid w:val="0013105F"/>
    <w:rsid w:val="001315EB"/>
    <w:rsid w:val="001351F3"/>
    <w:rsid w:val="00135D2D"/>
    <w:rsid w:val="00135DD2"/>
    <w:rsid w:val="0013720E"/>
    <w:rsid w:val="00140A1F"/>
    <w:rsid w:val="00140D2A"/>
    <w:rsid w:val="00141192"/>
    <w:rsid w:val="00141D47"/>
    <w:rsid w:val="00142305"/>
    <w:rsid w:val="00142BCF"/>
    <w:rsid w:val="001441B5"/>
    <w:rsid w:val="00144827"/>
    <w:rsid w:val="00144ECF"/>
    <w:rsid w:val="001504CF"/>
    <w:rsid w:val="001508F0"/>
    <w:rsid w:val="00151D97"/>
    <w:rsid w:val="00152226"/>
    <w:rsid w:val="00152ECE"/>
    <w:rsid w:val="001616DC"/>
    <w:rsid w:val="0016307E"/>
    <w:rsid w:val="00166A38"/>
    <w:rsid w:val="00170D5F"/>
    <w:rsid w:val="00170D7A"/>
    <w:rsid w:val="00171AF7"/>
    <w:rsid w:val="00171E22"/>
    <w:rsid w:val="00172FA4"/>
    <w:rsid w:val="001752FC"/>
    <w:rsid w:val="00175876"/>
    <w:rsid w:val="00175CBB"/>
    <w:rsid w:val="00175E8C"/>
    <w:rsid w:val="00176012"/>
    <w:rsid w:val="00177860"/>
    <w:rsid w:val="0017789C"/>
    <w:rsid w:val="00180D6D"/>
    <w:rsid w:val="00184472"/>
    <w:rsid w:val="00186729"/>
    <w:rsid w:val="00190110"/>
    <w:rsid w:val="00190164"/>
    <w:rsid w:val="00190785"/>
    <w:rsid w:val="00192352"/>
    <w:rsid w:val="00192777"/>
    <w:rsid w:val="0019442B"/>
    <w:rsid w:val="001955BB"/>
    <w:rsid w:val="001956B0"/>
    <w:rsid w:val="001A0AEB"/>
    <w:rsid w:val="001A1B49"/>
    <w:rsid w:val="001A1B9A"/>
    <w:rsid w:val="001A44BC"/>
    <w:rsid w:val="001A5564"/>
    <w:rsid w:val="001B0564"/>
    <w:rsid w:val="001B0621"/>
    <w:rsid w:val="001B2DB9"/>
    <w:rsid w:val="001B43D1"/>
    <w:rsid w:val="001B6D8B"/>
    <w:rsid w:val="001B73AA"/>
    <w:rsid w:val="001C0CCA"/>
    <w:rsid w:val="001C4071"/>
    <w:rsid w:val="001C6CE9"/>
    <w:rsid w:val="001C7351"/>
    <w:rsid w:val="001D01A7"/>
    <w:rsid w:val="001D0BFE"/>
    <w:rsid w:val="001D63F7"/>
    <w:rsid w:val="001D6909"/>
    <w:rsid w:val="001E1311"/>
    <w:rsid w:val="001E2FEA"/>
    <w:rsid w:val="001E6548"/>
    <w:rsid w:val="001E71AC"/>
    <w:rsid w:val="001E7DB2"/>
    <w:rsid w:val="001F09E2"/>
    <w:rsid w:val="001F494F"/>
    <w:rsid w:val="001F4963"/>
    <w:rsid w:val="001F4A7A"/>
    <w:rsid w:val="001F75AB"/>
    <w:rsid w:val="001F7B5A"/>
    <w:rsid w:val="002012D6"/>
    <w:rsid w:val="00201C1D"/>
    <w:rsid w:val="0020312C"/>
    <w:rsid w:val="00203C21"/>
    <w:rsid w:val="00204EC6"/>
    <w:rsid w:val="00207058"/>
    <w:rsid w:val="0020780B"/>
    <w:rsid w:val="002130E9"/>
    <w:rsid w:val="0021413F"/>
    <w:rsid w:val="002167AA"/>
    <w:rsid w:val="0021689E"/>
    <w:rsid w:val="002168B8"/>
    <w:rsid w:val="002203CB"/>
    <w:rsid w:val="00222343"/>
    <w:rsid w:val="00224BFD"/>
    <w:rsid w:val="00227647"/>
    <w:rsid w:val="00227C04"/>
    <w:rsid w:val="002303C4"/>
    <w:rsid w:val="00230DB0"/>
    <w:rsid w:val="002329A9"/>
    <w:rsid w:val="00232BB3"/>
    <w:rsid w:val="00232F76"/>
    <w:rsid w:val="0023328D"/>
    <w:rsid w:val="00234555"/>
    <w:rsid w:val="0023709F"/>
    <w:rsid w:val="00237676"/>
    <w:rsid w:val="0024082F"/>
    <w:rsid w:val="0024089D"/>
    <w:rsid w:val="00242A4A"/>
    <w:rsid w:val="002455D5"/>
    <w:rsid w:val="0024705F"/>
    <w:rsid w:val="002472E5"/>
    <w:rsid w:val="00247A0F"/>
    <w:rsid w:val="00247B19"/>
    <w:rsid w:val="00247C65"/>
    <w:rsid w:val="002512C0"/>
    <w:rsid w:val="002515C2"/>
    <w:rsid w:val="00251880"/>
    <w:rsid w:val="00252756"/>
    <w:rsid w:val="002532EB"/>
    <w:rsid w:val="0025461E"/>
    <w:rsid w:val="00254EBF"/>
    <w:rsid w:val="002561C9"/>
    <w:rsid w:val="00260297"/>
    <w:rsid w:val="002623EF"/>
    <w:rsid w:val="002648F8"/>
    <w:rsid w:val="002678B7"/>
    <w:rsid w:val="00270351"/>
    <w:rsid w:val="002705C9"/>
    <w:rsid w:val="00271743"/>
    <w:rsid w:val="00273CB3"/>
    <w:rsid w:val="00274513"/>
    <w:rsid w:val="002751B1"/>
    <w:rsid w:val="002768FB"/>
    <w:rsid w:val="00281472"/>
    <w:rsid w:val="0028168B"/>
    <w:rsid w:val="0028293B"/>
    <w:rsid w:val="0028488E"/>
    <w:rsid w:val="00285D12"/>
    <w:rsid w:val="0028642C"/>
    <w:rsid w:val="00287A3A"/>
    <w:rsid w:val="00287D9A"/>
    <w:rsid w:val="00290B1E"/>
    <w:rsid w:val="00291A36"/>
    <w:rsid w:val="00293DF3"/>
    <w:rsid w:val="00294894"/>
    <w:rsid w:val="002961D5"/>
    <w:rsid w:val="002A203A"/>
    <w:rsid w:val="002A2A90"/>
    <w:rsid w:val="002A34AB"/>
    <w:rsid w:val="002A35E4"/>
    <w:rsid w:val="002A364D"/>
    <w:rsid w:val="002A3849"/>
    <w:rsid w:val="002A62DD"/>
    <w:rsid w:val="002A66BB"/>
    <w:rsid w:val="002A6718"/>
    <w:rsid w:val="002B1779"/>
    <w:rsid w:val="002B4460"/>
    <w:rsid w:val="002B6432"/>
    <w:rsid w:val="002B6C23"/>
    <w:rsid w:val="002B7803"/>
    <w:rsid w:val="002B7C8D"/>
    <w:rsid w:val="002C0A3B"/>
    <w:rsid w:val="002C28E1"/>
    <w:rsid w:val="002C3E99"/>
    <w:rsid w:val="002C4F74"/>
    <w:rsid w:val="002C5E61"/>
    <w:rsid w:val="002C6026"/>
    <w:rsid w:val="002C6522"/>
    <w:rsid w:val="002D0AA6"/>
    <w:rsid w:val="002D5286"/>
    <w:rsid w:val="002D5A3A"/>
    <w:rsid w:val="002D770A"/>
    <w:rsid w:val="002E1FC5"/>
    <w:rsid w:val="002E4790"/>
    <w:rsid w:val="002E552C"/>
    <w:rsid w:val="002E6145"/>
    <w:rsid w:val="002E6DD7"/>
    <w:rsid w:val="002E7ED4"/>
    <w:rsid w:val="002F17B7"/>
    <w:rsid w:val="002F4486"/>
    <w:rsid w:val="002F6D21"/>
    <w:rsid w:val="002F7946"/>
    <w:rsid w:val="00303EAA"/>
    <w:rsid w:val="0030400C"/>
    <w:rsid w:val="00306871"/>
    <w:rsid w:val="00310A9A"/>
    <w:rsid w:val="003127F6"/>
    <w:rsid w:val="0031321D"/>
    <w:rsid w:val="003139DA"/>
    <w:rsid w:val="00314120"/>
    <w:rsid w:val="00314562"/>
    <w:rsid w:val="003201DD"/>
    <w:rsid w:val="00320DA5"/>
    <w:rsid w:val="00322151"/>
    <w:rsid w:val="00327E27"/>
    <w:rsid w:val="00330513"/>
    <w:rsid w:val="003309DF"/>
    <w:rsid w:val="00332A37"/>
    <w:rsid w:val="00332CC7"/>
    <w:rsid w:val="00332FC6"/>
    <w:rsid w:val="003333F6"/>
    <w:rsid w:val="003372A8"/>
    <w:rsid w:val="0034019A"/>
    <w:rsid w:val="00341889"/>
    <w:rsid w:val="00341B24"/>
    <w:rsid w:val="00342922"/>
    <w:rsid w:val="00343307"/>
    <w:rsid w:val="00343933"/>
    <w:rsid w:val="0034418D"/>
    <w:rsid w:val="003448E7"/>
    <w:rsid w:val="00344FE9"/>
    <w:rsid w:val="00345BBA"/>
    <w:rsid w:val="00345BFA"/>
    <w:rsid w:val="00345C3A"/>
    <w:rsid w:val="003500D7"/>
    <w:rsid w:val="00350982"/>
    <w:rsid w:val="00351156"/>
    <w:rsid w:val="003524D7"/>
    <w:rsid w:val="00352D24"/>
    <w:rsid w:val="003532A6"/>
    <w:rsid w:val="00353B25"/>
    <w:rsid w:val="003545A1"/>
    <w:rsid w:val="0035609E"/>
    <w:rsid w:val="0035684B"/>
    <w:rsid w:val="003600F8"/>
    <w:rsid w:val="00360488"/>
    <w:rsid w:val="0036573A"/>
    <w:rsid w:val="00370DB3"/>
    <w:rsid w:val="00371B47"/>
    <w:rsid w:val="00375F42"/>
    <w:rsid w:val="003831ED"/>
    <w:rsid w:val="00384841"/>
    <w:rsid w:val="00385D14"/>
    <w:rsid w:val="0038783B"/>
    <w:rsid w:val="00387DFD"/>
    <w:rsid w:val="00387F58"/>
    <w:rsid w:val="00390E49"/>
    <w:rsid w:val="003918E8"/>
    <w:rsid w:val="00391D2E"/>
    <w:rsid w:val="003927AF"/>
    <w:rsid w:val="003946F3"/>
    <w:rsid w:val="003953DD"/>
    <w:rsid w:val="00395993"/>
    <w:rsid w:val="00396102"/>
    <w:rsid w:val="0039624F"/>
    <w:rsid w:val="00396457"/>
    <w:rsid w:val="00396C4D"/>
    <w:rsid w:val="0039719E"/>
    <w:rsid w:val="003A030D"/>
    <w:rsid w:val="003A0792"/>
    <w:rsid w:val="003A213F"/>
    <w:rsid w:val="003A2169"/>
    <w:rsid w:val="003A2B62"/>
    <w:rsid w:val="003A47C0"/>
    <w:rsid w:val="003A4B21"/>
    <w:rsid w:val="003A6176"/>
    <w:rsid w:val="003A7C1A"/>
    <w:rsid w:val="003B28DA"/>
    <w:rsid w:val="003B29BE"/>
    <w:rsid w:val="003B2CDB"/>
    <w:rsid w:val="003B31F1"/>
    <w:rsid w:val="003B44E4"/>
    <w:rsid w:val="003B4A26"/>
    <w:rsid w:val="003B6B9E"/>
    <w:rsid w:val="003C08C2"/>
    <w:rsid w:val="003C0D3D"/>
    <w:rsid w:val="003C29A0"/>
    <w:rsid w:val="003C2D0A"/>
    <w:rsid w:val="003C582D"/>
    <w:rsid w:val="003C7490"/>
    <w:rsid w:val="003C7774"/>
    <w:rsid w:val="003C7D13"/>
    <w:rsid w:val="003D0C14"/>
    <w:rsid w:val="003D0D13"/>
    <w:rsid w:val="003D3E59"/>
    <w:rsid w:val="003D414E"/>
    <w:rsid w:val="003D584B"/>
    <w:rsid w:val="003E0A97"/>
    <w:rsid w:val="003E0DEC"/>
    <w:rsid w:val="003E109E"/>
    <w:rsid w:val="003E27BF"/>
    <w:rsid w:val="003E30D9"/>
    <w:rsid w:val="003E417F"/>
    <w:rsid w:val="003E52A1"/>
    <w:rsid w:val="003E7EB3"/>
    <w:rsid w:val="003F1ABE"/>
    <w:rsid w:val="003F4EC4"/>
    <w:rsid w:val="003F4F57"/>
    <w:rsid w:val="003F519D"/>
    <w:rsid w:val="003F583F"/>
    <w:rsid w:val="003F7C07"/>
    <w:rsid w:val="003F7FBD"/>
    <w:rsid w:val="00400092"/>
    <w:rsid w:val="0040368B"/>
    <w:rsid w:val="00403722"/>
    <w:rsid w:val="004043D7"/>
    <w:rsid w:val="004064E2"/>
    <w:rsid w:val="00407740"/>
    <w:rsid w:val="00410286"/>
    <w:rsid w:val="00410651"/>
    <w:rsid w:val="00411344"/>
    <w:rsid w:val="00411E84"/>
    <w:rsid w:val="0041425C"/>
    <w:rsid w:val="00414D88"/>
    <w:rsid w:val="0041663F"/>
    <w:rsid w:val="00417553"/>
    <w:rsid w:val="00420B3B"/>
    <w:rsid w:val="00421290"/>
    <w:rsid w:val="004241A2"/>
    <w:rsid w:val="00424AD3"/>
    <w:rsid w:val="0043067F"/>
    <w:rsid w:val="004306A5"/>
    <w:rsid w:val="00434664"/>
    <w:rsid w:val="004366F4"/>
    <w:rsid w:val="00437238"/>
    <w:rsid w:val="00440453"/>
    <w:rsid w:val="004404B4"/>
    <w:rsid w:val="00441605"/>
    <w:rsid w:val="00445232"/>
    <w:rsid w:val="004459F3"/>
    <w:rsid w:val="00447FAC"/>
    <w:rsid w:val="004525C6"/>
    <w:rsid w:val="00452D0D"/>
    <w:rsid w:val="00454605"/>
    <w:rsid w:val="00455A4C"/>
    <w:rsid w:val="004567F8"/>
    <w:rsid w:val="00460CD1"/>
    <w:rsid w:val="00461326"/>
    <w:rsid w:val="0046294D"/>
    <w:rsid w:val="004638E3"/>
    <w:rsid w:val="00463D22"/>
    <w:rsid w:val="00464625"/>
    <w:rsid w:val="00464D7D"/>
    <w:rsid w:val="004662BF"/>
    <w:rsid w:val="00466481"/>
    <w:rsid w:val="00467479"/>
    <w:rsid w:val="00470537"/>
    <w:rsid w:val="0047096A"/>
    <w:rsid w:val="0047644A"/>
    <w:rsid w:val="004764F7"/>
    <w:rsid w:val="00481475"/>
    <w:rsid w:val="00481F5A"/>
    <w:rsid w:val="00484C14"/>
    <w:rsid w:val="00486990"/>
    <w:rsid w:val="00486DF6"/>
    <w:rsid w:val="004903DC"/>
    <w:rsid w:val="00492987"/>
    <w:rsid w:val="004932C0"/>
    <w:rsid w:val="0049378F"/>
    <w:rsid w:val="00493F26"/>
    <w:rsid w:val="004950E5"/>
    <w:rsid w:val="0049516B"/>
    <w:rsid w:val="00497D42"/>
    <w:rsid w:val="004A0F8F"/>
    <w:rsid w:val="004A2F2A"/>
    <w:rsid w:val="004A39D1"/>
    <w:rsid w:val="004A40F4"/>
    <w:rsid w:val="004A482E"/>
    <w:rsid w:val="004A55AF"/>
    <w:rsid w:val="004A61C1"/>
    <w:rsid w:val="004B015E"/>
    <w:rsid w:val="004B05C5"/>
    <w:rsid w:val="004B267D"/>
    <w:rsid w:val="004B2852"/>
    <w:rsid w:val="004B5235"/>
    <w:rsid w:val="004B61C6"/>
    <w:rsid w:val="004C15A2"/>
    <w:rsid w:val="004C166A"/>
    <w:rsid w:val="004C21B8"/>
    <w:rsid w:val="004C3075"/>
    <w:rsid w:val="004C324A"/>
    <w:rsid w:val="004C4FCD"/>
    <w:rsid w:val="004C683F"/>
    <w:rsid w:val="004C6D0D"/>
    <w:rsid w:val="004C6EEC"/>
    <w:rsid w:val="004C6FF3"/>
    <w:rsid w:val="004C7103"/>
    <w:rsid w:val="004C77CA"/>
    <w:rsid w:val="004D0571"/>
    <w:rsid w:val="004D0F62"/>
    <w:rsid w:val="004D2B47"/>
    <w:rsid w:val="004D3512"/>
    <w:rsid w:val="004D483D"/>
    <w:rsid w:val="004D6961"/>
    <w:rsid w:val="004D7B57"/>
    <w:rsid w:val="004E0A9E"/>
    <w:rsid w:val="004E0E0B"/>
    <w:rsid w:val="004E248E"/>
    <w:rsid w:val="004E2B12"/>
    <w:rsid w:val="004E2B81"/>
    <w:rsid w:val="004E2EC1"/>
    <w:rsid w:val="004E43ED"/>
    <w:rsid w:val="004E6706"/>
    <w:rsid w:val="004E6FD4"/>
    <w:rsid w:val="004F04E4"/>
    <w:rsid w:val="004F056E"/>
    <w:rsid w:val="004F2D11"/>
    <w:rsid w:val="004F4661"/>
    <w:rsid w:val="004F5335"/>
    <w:rsid w:val="004F6AD8"/>
    <w:rsid w:val="004F7A39"/>
    <w:rsid w:val="00501330"/>
    <w:rsid w:val="00501E37"/>
    <w:rsid w:val="00504D8A"/>
    <w:rsid w:val="0051147E"/>
    <w:rsid w:val="005129A9"/>
    <w:rsid w:val="005134F4"/>
    <w:rsid w:val="005140FD"/>
    <w:rsid w:val="005147E6"/>
    <w:rsid w:val="00516CC6"/>
    <w:rsid w:val="005178B2"/>
    <w:rsid w:val="0052047E"/>
    <w:rsid w:val="00524CC2"/>
    <w:rsid w:val="005269FB"/>
    <w:rsid w:val="005277A2"/>
    <w:rsid w:val="00527E35"/>
    <w:rsid w:val="0053135F"/>
    <w:rsid w:val="00531E1B"/>
    <w:rsid w:val="00532913"/>
    <w:rsid w:val="005337B4"/>
    <w:rsid w:val="0053409A"/>
    <w:rsid w:val="00541C58"/>
    <w:rsid w:val="0054278D"/>
    <w:rsid w:val="00544844"/>
    <w:rsid w:val="0054484F"/>
    <w:rsid w:val="005458A3"/>
    <w:rsid w:val="00546EA2"/>
    <w:rsid w:val="00547D34"/>
    <w:rsid w:val="005511D2"/>
    <w:rsid w:val="005539BD"/>
    <w:rsid w:val="0055413C"/>
    <w:rsid w:val="00555162"/>
    <w:rsid w:val="005617DF"/>
    <w:rsid w:val="00562781"/>
    <w:rsid w:val="00563AB2"/>
    <w:rsid w:val="005669DA"/>
    <w:rsid w:val="0056719C"/>
    <w:rsid w:val="00567756"/>
    <w:rsid w:val="00570FA5"/>
    <w:rsid w:val="00571EF6"/>
    <w:rsid w:val="00572208"/>
    <w:rsid w:val="00575EAE"/>
    <w:rsid w:val="00576B03"/>
    <w:rsid w:val="005778BB"/>
    <w:rsid w:val="0058052F"/>
    <w:rsid w:val="00583D77"/>
    <w:rsid w:val="0058617F"/>
    <w:rsid w:val="0059031D"/>
    <w:rsid w:val="005913E9"/>
    <w:rsid w:val="00591902"/>
    <w:rsid w:val="005933BC"/>
    <w:rsid w:val="00593A92"/>
    <w:rsid w:val="005962DA"/>
    <w:rsid w:val="005979A6"/>
    <w:rsid w:val="005A065E"/>
    <w:rsid w:val="005A1802"/>
    <w:rsid w:val="005A2AAA"/>
    <w:rsid w:val="005A3AFA"/>
    <w:rsid w:val="005A3B28"/>
    <w:rsid w:val="005A5D96"/>
    <w:rsid w:val="005B0050"/>
    <w:rsid w:val="005B0CA9"/>
    <w:rsid w:val="005B27FB"/>
    <w:rsid w:val="005B3E83"/>
    <w:rsid w:val="005B6043"/>
    <w:rsid w:val="005B6F16"/>
    <w:rsid w:val="005C1851"/>
    <w:rsid w:val="005C1A68"/>
    <w:rsid w:val="005C2790"/>
    <w:rsid w:val="005C54DC"/>
    <w:rsid w:val="005C5D5B"/>
    <w:rsid w:val="005D0746"/>
    <w:rsid w:val="005D6963"/>
    <w:rsid w:val="005E0761"/>
    <w:rsid w:val="005E0B75"/>
    <w:rsid w:val="005E0CCD"/>
    <w:rsid w:val="005E35A4"/>
    <w:rsid w:val="005E402B"/>
    <w:rsid w:val="005E62B3"/>
    <w:rsid w:val="005E6336"/>
    <w:rsid w:val="005E703A"/>
    <w:rsid w:val="005E7D44"/>
    <w:rsid w:val="005F0506"/>
    <w:rsid w:val="005F0D50"/>
    <w:rsid w:val="005F4307"/>
    <w:rsid w:val="005F4C57"/>
    <w:rsid w:val="005F5815"/>
    <w:rsid w:val="006014C4"/>
    <w:rsid w:val="006016F0"/>
    <w:rsid w:val="006030D2"/>
    <w:rsid w:val="00605DB6"/>
    <w:rsid w:val="006072F5"/>
    <w:rsid w:val="006112E3"/>
    <w:rsid w:val="00611EB4"/>
    <w:rsid w:val="006204C2"/>
    <w:rsid w:val="00620CC5"/>
    <w:rsid w:val="00621EC1"/>
    <w:rsid w:val="006225F3"/>
    <w:rsid w:val="006229C6"/>
    <w:rsid w:val="0062560D"/>
    <w:rsid w:val="00626061"/>
    <w:rsid w:val="00626F2C"/>
    <w:rsid w:val="00627485"/>
    <w:rsid w:val="00627C85"/>
    <w:rsid w:val="00633F02"/>
    <w:rsid w:val="00635F72"/>
    <w:rsid w:val="006422EC"/>
    <w:rsid w:val="0064376D"/>
    <w:rsid w:val="00646C4C"/>
    <w:rsid w:val="0065354D"/>
    <w:rsid w:val="00655C89"/>
    <w:rsid w:val="00655E37"/>
    <w:rsid w:val="00655F6B"/>
    <w:rsid w:val="0066103E"/>
    <w:rsid w:val="00663548"/>
    <w:rsid w:val="00663905"/>
    <w:rsid w:val="00663BAE"/>
    <w:rsid w:val="0066438F"/>
    <w:rsid w:val="00664B5D"/>
    <w:rsid w:val="00665C81"/>
    <w:rsid w:val="00665E3A"/>
    <w:rsid w:val="00665E48"/>
    <w:rsid w:val="00670B84"/>
    <w:rsid w:val="00671873"/>
    <w:rsid w:val="00674455"/>
    <w:rsid w:val="006752FB"/>
    <w:rsid w:val="0068154F"/>
    <w:rsid w:val="006815E6"/>
    <w:rsid w:val="00682A48"/>
    <w:rsid w:val="0068313A"/>
    <w:rsid w:val="00684EDA"/>
    <w:rsid w:val="006855F7"/>
    <w:rsid w:val="00685AFA"/>
    <w:rsid w:val="006924EB"/>
    <w:rsid w:val="0069341C"/>
    <w:rsid w:val="00694532"/>
    <w:rsid w:val="006953F4"/>
    <w:rsid w:val="00695868"/>
    <w:rsid w:val="006A0534"/>
    <w:rsid w:val="006A0820"/>
    <w:rsid w:val="006A0E42"/>
    <w:rsid w:val="006A49D2"/>
    <w:rsid w:val="006A4B43"/>
    <w:rsid w:val="006A5C9F"/>
    <w:rsid w:val="006A62A3"/>
    <w:rsid w:val="006A6EF1"/>
    <w:rsid w:val="006B0F00"/>
    <w:rsid w:val="006B12CD"/>
    <w:rsid w:val="006B16FD"/>
    <w:rsid w:val="006B2B88"/>
    <w:rsid w:val="006B4DE0"/>
    <w:rsid w:val="006B5E81"/>
    <w:rsid w:val="006B6CB2"/>
    <w:rsid w:val="006B6F6E"/>
    <w:rsid w:val="006C06F9"/>
    <w:rsid w:val="006C2B52"/>
    <w:rsid w:val="006C3D26"/>
    <w:rsid w:val="006C53EC"/>
    <w:rsid w:val="006D035A"/>
    <w:rsid w:val="006D0EEE"/>
    <w:rsid w:val="006D112D"/>
    <w:rsid w:val="006D1584"/>
    <w:rsid w:val="006D38D2"/>
    <w:rsid w:val="006D5860"/>
    <w:rsid w:val="006D6D92"/>
    <w:rsid w:val="006D7BA8"/>
    <w:rsid w:val="006E1F3B"/>
    <w:rsid w:val="006E3C67"/>
    <w:rsid w:val="006E484F"/>
    <w:rsid w:val="006E4881"/>
    <w:rsid w:val="006E56AA"/>
    <w:rsid w:val="006E5D3A"/>
    <w:rsid w:val="006E5D5C"/>
    <w:rsid w:val="006E6D1F"/>
    <w:rsid w:val="006E72AC"/>
    <w:rsid w:val="006F063B"/>
    <w:rsid w:val="006F4221"/>
    <w:rsid w:val="006F46F1"/>
    <w:rsid w:val="006F6792"/>
    <w:rsid w:val="006F7D48"/>
    <w:rsid w:val="0070030F"/>
    <w:rsid w:val="007030A2"/>
    <w:rsid w:val="0070313C"/>
    <w:rsid w:val="007037F0"/>
    <w:rsid w:val="007042E7"/>
    <w:rsid w:val="007043FA"/>
    <w:rsid w:val="00705BD0"/>
    <w:rsid w:val="00705F72"/>
    <w:rsid w:val="007065E2"/>
    <w:rsid w:val="00706DAA"/>
    <w:rsid w:val="0070790E"/>
    <w:rsid w:val="00710A45"/>
    <w:rsid w:val="0071226B"/>
    <w:rsid w:val="00713C1C"/>
    <w:rsid w:val="00715449"/>
    <w:rsid w:val="0071585D"/>
    <w:rsid w:val="007164F1"/>
    <w:rsid w:val="0072066C"/>
    <w:rsid w:val="00722208"/>
    <w:rsid w:val="007228CB"/>
    <w:rsid w:val="00723D45"/>
    <w:rsid w:val="007244C8"/>
    <w:rsid w:val="00724EBC"/>
    <w:rsid w:val="007260D1"/>
    <w:rsid w:val="00726B51"/>
    <w:rsid w:val="007277DD"/>
    <w:rsid w:val="00727C1D"/>
    <w:rsid w:val="00731BC0"/>
    <w:rsid w:val="00732584"/>
    <w:rsid w:val="00733122"/>
    <w:rsid w:val="007341B4"/>
    <w:rsid w:val="00734A91"/>
    <w:rsid w:val="00734EA3"/>
    <w:rsid w:val="00736A72"/>
    <w:rsid w:val="00741C90"/>
    <w:rsid w:val="00741FD3"/>
    <w:rsid w:val="007444E5"/>
    <w:rsid w:val="00745865"/>
    <w:rsid w:val="00745F31"/>
    <w:rsid w:val="0074644F"/>
    <w:rsid w:val="00751C11"/>
    <w:rsid w:val="0075399F"/>
    <w:rsid w:val="00753A84"/>
    <w:rsid w:val="007551C6"/>
    <w:rsid w:val="00757D5B"/>
    <w:rsid w:val="0076244B"/>
    <w:rsid w:val="007636B6"/>
    <w:rsid w:val="00765FC2"/>
    <w:rsid w:val="00770D0D"/>
    <w:rsid w:val="00770FAA"/>
    <w:rsid w:val="007714CD"/>
    <w:rsid w:val="00772A34"/>
    <w:rsid w:val="00772D70"/>
    <w:rsid w:val="0077410F"/>
    <w:rsid w:val="00774623"/>
    <w:rsid w:val="00774EE2"/>
    <w:rsid w:val="00775C99"/>
    <w:rsid w:val="007831C6"/>
    <w:rsid w:val="007839DE"/>
    <w:rsid w:val="00783F84"/>
    <w:rsid w:val="0078482A"/>
    <w:rsid w:val="00785ED1"/>
    <w:rsid w:val="00786079"/>
    <w:rsid w:val="00787445"/>
    <w:rsid w:val="007875CD"/>
    <w:rsid w:val="00790039"/>
    <w:rsid w:val="00791A0D"/>
    <w:rsid w:val="00791DC6"/>
    <w:rsid w:val="00795F5A"/>
    <w:rsid w:val="007966D8"/>
    <w:rsid w:val="007A4F60"/>
    <w:rsid w:val="007A5636"/>
    <w:rsid w:val="007A56FF"/>
    <w:rsid w:val="007B1135"/>
    <w:rsid w:val="007B25A2"/>
    <w:rsid w:val="007B3B49"/>
    <w:rsid w:val="007B41F1"/>
    <w:rsid w:val="007B5EE8"/>
    <w:rsid w:val="007B69F3"/>
    <w:rsid w:val="007B723C"/>
    <w:rsid w:val="007B7AF2"/>
    <w:rsid w:val="007C09DA"/>
    <w:rsid w:val="007C25CF"/>
    <w:rsid w:val="007C34F7"/>
    <w:rsid w:val="007C4355"/>
    <w:rsid w:val="007C44EF"/>
    <w:rsid w:val="007C551E"/>
    <w:rsid w:val="007C73E8"/>
    <w:rsid w:val="007C791F"/>
    <w:rsid w:val="007D1705"/>
    <w:rsid w:val="007D24B9"/>
    <w:rsid w:val="007D27B9"/>
    <w:rsid w:val="007D5B41"/>
    <w:rsid w:val="007D5D98"/>
    <w:rsid w:val="007D686F"/>
    <w:rsid w:val="007D6AB2"/>
    <w:rsid w:val="007D7E4D"/>
    <w:rsid w:val="007D7FBA"/>
    <w:rsid w:val="007E05C0"/>
    <w:rsid w:val="007E13A6"/>
    <w:rsid w:val="007E283B"/>
    <w:rsid w:val="007E2CC0"/>
    <w:rsid w:val="007E506A"/>
    <w:rsid w:val="007E5DB2"/>
    <w:rsid w:val="007E6F8C"/>
    <w:rsid w:val="007E7693"/>
    <w:rsid w:val="007E7DC3"/>
    <w:rsid w:val="007F158A"/>
    <w:rsid w:val="007F15CC"/>
    <w:rsid w:val="007F313A"/>
    <w:rsid w:val="007F4F2E"/>
    <w:rsid w:val="00800F87"/>
    <w:rsid w:val="0080139B"/>
    <w:rsid w:val="0080359F"/>
    <w:rsid w:val="00803B78"/>
    <w:rsid w:val="00806E9E"/>
    <w:rsid w:val="00811817"/>
    <w:rsid w:val="008166BA"/>
    <w:rsid w:val="00817FBD"/>
    <w:rsid w:val="008227DB"/>
    <w:rsid w:val="008237C5"/>
    <w:rsid w:val="00823B4C"/>
    <w:rsid w:val="008243BD"/>
    <w:rsid w:val="00825C9F"/>
    <w:rsid w:val="00827D99"/>
    <w:rsid w:val="0083437A"/>
    <w:rsid w:val="00834B78"/>
    <w:rsid w:val="00835667"/>
    <w:rsid w:val="0083689E"/>
    <w:rsid w:val="00837EBA"/>
    <w:rsid w:val="008403CD"/>
    <w:rsid w:val="00840567"/>
    <w:rsid w:val="00840A57"/>
    <w:rsid w:val="00842748"/>
    <w:rsid w:val="00844F64"/>
    <w:rsid w:val="0084519C"/>
    <w:rsid w:val="008465EE"/>
    <w:rsid w:val="00850072"/>
    <w:rsid w:val="00850B78"/>
    <w:rsid w:val="00851679"/>
    <w:rsid w:val="00853486"/>
    <w:rsid w:val="00853D22"/>
    <w:rsid w:val="008551DC"/>
    <w:rsid w:val="00855E31"/>
    <w:rsid w:val="00862CE5"/>
    <w:rsid w:val="00864DE4"/>
    <w:rsid w:val="00865871"/>
    <w:rsid w:val="00865D62"/>
    <w:rsid w:val="008665B7"/>
    <w:rsid w:val="00866AAE"/>
    <w:rsid w:val="00866DBF"/>
    <w:rsid w:val="00874300"/>
    <w:rsid w:val="008765B4"/>
    <w:rsid w:val="00876966"/>
    <w:rsid w:val="00876D2E"/>
    <w:rsid w:val="008809C7"/>
    <w:rsid w:val="00880E87"/>
    <w:rsid w:val="00880FBA"/>
    <w:rsid w:val="00881C2B"/>
    <w:rsid w:val="00887018"/>
    <w:rsid w:val="008873F3"/>
    <w:rsid w:val="00887505"/>
    <w:rsid w:val="00890FAC"/>
    <w:rsid w:val="008913D4"/>
    <w:rsid w:val="00891EF3"/>
    <w:rsid w:val="00894D5A"/>
    <w:rsid w:val="0089646B"/>
    <w:rsid w:val="00896E96"/>
    <w:rsid w:val="008A1FB1"/>
    <w:rsid w:val="008A49F5"/>
    <w:rsid w:val="008A4D3F"/>
    <w:rsid w:val="008A660A"/>
    <w:rsid w:val="008A696A"/>
    <w:rsid w:val="008A7CEA"/>
    <w:rsid w:val="008B361F"/>
    <w:rsid w:val="008B4285"/>
    <w:rsid w:val="008B42AA"/>
    <w:rsid w:val="008B4D1A"/>
    <w:rsid w:val="008C0B5F"/>
    <w:rsid w:val="008C28C4"/>
    <w:rsid w:val="008C3A3A"/>
    <w:rsid w:val="008C45CF"/>
    <w:rsid w:val="008C4E2B"/>
    <w:rsid w:val="008C5270"/>
    <w:rsid w:val="008C6554"/>
    <w:rsid w:val="008C7B32"/>
    <w:rsid w:val="008D1D2C"/>
    <w:rsid w:val="008D2B23"/>
    <w:rsid w:val="008D313C"/>
    <w:rsid w:val="008D4F37"/>
    <w:rsid w:val="008D5E2E"/>
    <w:rsid w:val="008D6AEB"/>
    <w:rsid w:val="008D760B"/>
    <w:rsid w:val="008E045C"/>
    <w:rsid w:val="008E0D02"/>
    <w:rsid w:val="008E2512"/>
    <w:rsid w:val="008E70F2"/>
    <w:rsid w:val="008E7FD6"/>
    <w:rsid w:val="008F109B"/>
    <w:rsid w:val="008F1780"/>
    <w:rsid w:val="008F33F5"/>
    <w:rsid w:val="008F64AD"/>
    <w:rsid w:val="00900689"/>
    <w:rsid w:val="009008B4"/>
    <w:rsid w:val="00900FBA"/>
    <w:rsid w:val="00903772"/>
    <w:rsid w:val="009051C9"/>
    <w:rsid w:val="009100FB"/>
    <w:rsid w:val="00912C29"/>
    <w:rsid w:val="00912E4B"/>
    <w:rsid w:val="00913DC4"/>
    <w:rsid w:val="00914525"/>
    <w:rsid w:val="009151A9"/>
    <w:rsid w:val="009165C1"/>
    <w:rsid w:val="00916823"/>
    <w:rsid w:val="009176AA"/>
    <w:rsid w:val="009177CB"/>
    <w:rsid w:val="00917BDC"/>
    <w:rsid w:val="0092020B"/>
    <w:rsid w:val="009210E5"/>
    <w:rsid w:val="0092771C"/>
    <w:rsid w:val="0092789D"/>
    <w:rsid w:val="00927ABE"/>
    <w:rsid w:val="0093261E"/>
    <w:rsid w:val="009339F1"/>
    <w:rsid w:val="00934023"/>
    <w:rsid w:val="00934565"/>
    <w:rsid w:val="009362F2"/>
    <w:rsid w:val="00940CE9"/>
    <w:rsid w:val="00941042"/>
    <w:rsid w:val="0094116C"/>
    <w:rsid w:val="00943B1E"/>
    <w:rsid w:val="00944786"/>
    <w:rsid w:val="00944CB8"/>
    <w:rsid w:val="00946399"/>
    <w:rsid w:val="00946CDD"/>
    <w:rsid w:val="009471A1"/>
    <w:rsid w:val="00947FE2"/>
    <w:rsid w:val="00950781"/>
    <w:rsid w:val="00952DB9"/>
    <w:rsid w:val="00954E71"/>
    <w:rsid w:val="00955217"/>
    <w:rsid w:val="00957118"/>
    <w:rsid w:val="009576D2"/>
    <w:rsid w:val="00957C24"/>
    <w:rsid w:val="0096004D"/>
    <w:rsid w:val="0096116D"/>
    <w:rsid w:val="00962F61"/>
    <w:rsid w:val="009641C7"/>
    <w:rsid w:val="009659A6"/>
    <w:rsid w:val="00965F3C"/>
    <w:rsid w:val="00966174"/>
    <w:rsid w:val="009673AA"/>
    <w:rsid w:val="00971378"/>
    <w:rsid w:val="00973362"/>
    <w:rsid w:val="00974B7D"/>
    <w:rsid w:val="00975452"/>
    <w:rsid w:val="00980795"/>
    <w:rsid w:val="00980AAA"/>
    <w:rsid w:val="0098315E"/>
    <w:rsid w:val="00985159"/>
    <w:rsid w:val="00986AB7"/>
    <w:rsid w:val="00986E06"/>
    <w:rsid w:val="00990C97"/>
    <w:rsid w:val="00992CDB"/>
    <w:rsid w:val="00994FC9"/>
    <w:rsid w:val="00995E88"/>
    <w:rsid w:val="00996064"/>
    <w:rsid w:val="00996CC9"/>
    <w:rsid w:val="009973B0"/>
    <w:rsid w:val="00997BA2"/>
    <w:rsid w:val="009A3865"/>
    <w:rsid w:val="009A576A"/>
    <w:rsid w:val="009A6901"/>
    <w:rsid w:val="009A7387"/>
    <w:rsid w:val="009B1859"/>
    <w:rsid w:val="009B1A49"/>
    <w:rsid w:val="009B4CFB"/>
    <w:rsid w:val="009B7214"/>
    <w:rsid w:val="009B7D40"/>
    <w:rsid w:val="009C29B8"/>
    <w:rsid w:val="009C2D99"/>
    <w:rsid w:val="009C31FF"/>
    <w:rsid w:val="009C39B2"/>
    <w:rsid w:val="009C4D4A"/>
    <w:rsid w:val="009C4D9E"/>
    <w:rsid w:val="009C7063"/>
    <w:rsid w:val="009C7D01"/>
    <w:rsid w:val="009C7DD9"/>
    <w:rsid w:val="009D1DF7"/>
    <w:rsid w:val="009D2164"/>
    <w:rsid w:val="009D2324"/>
    <w:rsid w:val="009D238D"/>
    <w:rsid w:val="009D34C6"/>
    <w:rsid w:val="009D442E"/>
    <w:rsid w:val="009D5250"/>
    <w:rsid w:val="009D5433"/>
    <w:rsid w:val="009D7C41"/>
    <w:rsid w:val="009E2DDD"/>
    <w:rsid w:val="009E2E7A"/>
    <w:rsid w:val="009E3CDE"/>
    <w:rsid w:val="009E3DB7"/>
    <w:rsid w:val="009E5305"/>
    <w:rsid w:val="009E5FDB"/>
    <w:rsid w:val="009E6498"/>
    <w:rsid w:val="009E6795"/>
    <w:rsid w:val="009E7A2D"/>
    <w:rsid w:val="009E7D3A"/>
    <w:rsid w:val="009F38C7"/>
    <w:rsid w:val="009F47CD"/>
    <w:rsid w:val="009F6740"/>
    <w:rsid w:val="009F78E8"/>
    <w:rsid w:val="00A00D02"/>
    <w:rsid w:val="00A010BC"/>
    <w:rsid w:val="00A025E2"/>
    <w:rsid w:val="00A0281B"/>
    <w:rsid w:val="00A03D89"/>
    <w:rsid w:val="00A0507A"/>
    <w:rsid w:val="00A057E8"/>
    <w:rsid w:val="00A0620C"/>
    <w:rsid w:val="00A06346"/>
    <w:rsid w:val="00A06D5C"/>
    <w:rsid w:val="00A06FA6"/>
    <w:rsid w:val="00A1011F"/>
    <w:rsid w:val="00A120E9"/>
    <w:rsid w:val="00A1274F"/>
    <w:rsid w:val="00A14AD2"/>
    <w:rsid w:val="00A14C2E"/>
    <w:rsid w:val="00A162A3"/>
    <w:rsid w:val="00A22423"/>
    <w:rsid w:val="00A2278E"/>
    <w:rsid w:val="00A22EDC"/>
    <w:rsid w:val="00A2352E"/>
    <w:rsid w:val="00A24A21"/>
    <w:rsid w:val="00A24D25"/>
    <w:rsid w:val="00A25290"/>
    <w:rsid w:val="00A261A9"/>
    <w:rsid w:val="00A2623D"/>
    <w:rsid w:val="00A30B08"/>
    <w:rsid w:val="00A30E23"/>
    <w:rsid w:val="00A32056"/>
    <w:rsid w:val="00A324AE"/>
    <w:rsid w:val="00A3407D"/>
    <w:rsid w:val="00A34111"/>
    <w:rsid w:val="00A349FD"/>
    <w:rsid w:val="00A35B09"/>
    <w:rsid w:val="00A35DEC"/>
    <w:rsid w:val="00A36456"/>
    <w:rsid w:val="00A37214"/>
    <w:rsid w:val="00A401FA"/>
    <w:rsid w:val="00A4030F"/>
    <w:rsid w:val="00A41843"/>
    <w:rsid w:val="00A41C1B"/>
    <w:rsid w:val="00A467FB"/>
    <w:rsid w:val="00A51DDC"/>
    <w:rsid w:val="00A536CE"/>
    <w:rsid w:val="00A57078"/>
    <w:rsid w:val="00A63201"/>
    <w:rsid w:val="00A640D0"/>
    <w:rsid w:val="00A64C9C"/>
    <w:rsid w:val="00A65FA1"/>
    <w:rsid w:val="00A71E8A"/>
    <w:rsid w:val="00A71F6F"/>
    <w:rsid w:val="00A720D0"/>
    <w:rsid w:val="00A72462"/>
    <w:rsid w:val="00A73EFF"/>
    <w:rsid w:val="00A75542"/>
    <w:rsid w:val="00A75580"/>
    <w:rsid w:val="00A770F2"/>
    <w:rsid w:val="00A804D7"/>
    <w:rsid w:val="00A809C8"/>
    <w:rsid w:val="00A80E38"/>
    <w:rsid w:val="00A80FA3"/>
    <w:rsid w:val="00A81786"/>
    <w:rsid w:val="00A83B66"/>
    <w:rsid w:val="00A83CD7"/>
    <w:rsid w:val="00A84C15"/>
    <w:rsid w:val="00A85806"/>
    <w:rsid w:val="00A87924"/>
    <w:rsid w:val="00A90A0F"/>
    <w:rsid w:val="00A919E2"/>
    <w:rsid w:val="00A9302E"/>
    <w:rsid w:val="00A93E01"/>
    <w:rsid w:val="00A9489E"/>
    <w:rsid w:val="00A956A7"/>
    <w:rsid w:val="00A95D6C"/>
    <w:rsid w:val="00A97488"/>
    <w:rsid w:val="00AA1D7E"/>
    <w:rsid w:val="00AA2C94"/>
    <w:rsid w:val="00AA301F"/>
    <w:rsid w:val="00AA3DAF"/>
    <w:rsid w:val="00AA5A7E"/>
    <w:rsid w:val="00AA6CFC"/>
    <w:rsid w:val="00AB0149"/>
    <w:rsid w:val="00AB0A11"/>
    <w:rsid w:val="00AB0FC8"/>
    <w:rsid w:val="00AB1465"/>
    <w:rsid w:val="00AB1A77"/>
    <w:rsid w:val="00AB1CB8"/>
    <w:rsid w:val="00AB1ED9"/>
    <w:rsid w:val="00AB230D"/>
    <w:rsid w:val="00AB29D7"/>
    <w:rsid w:val="00AB3421"/>
    <w:rsid w:val="00AB6195"/>
    <w:rsid w:val="00AB69C2"/>
    <w:rsid w:val="00AB7078"/>
    <w:rsid w:val="00AB7281"/>
    <w:rsid w:val="00AC0B1A"/>
    <w:rsid w:val="00AC3C03"/>
    <w:rsid w:val="00AC4397"/>
    <w:rsid w:val="00AC4C8D"/>
    <w:rsid w:val="00AC734A"/>
    <w:rsid w:val="00AD0D19"/>
    <w:rsid w:val="00AD0D9B"/>
    <w:rsid w:val="00AD122C"/>
    <w:rsid w:val="00AD17B8"/>
    <w:rsid w:val="00AD2D9B"/>
    <w:rsid w:val="00AD30F5"/>
    <w:rsid w:val="00AD3FD8"/>
    <w:rsid w:val="00AD42F5"/>
    <w:rsid w:val="00AD4774"/>
    <w:rsid w:val="00AD663E"/>
    <w:rsid w:val="00AD6EA1"/>
    <w:rsid w:val="00AE0B7E"/>
    <w:rsid w:val="00AE334E"/>
    <w:rsid w:val="00AE4C54"/>
    <w:rsid w:val="00AE6B09"/>
    <w:rsid w:val="00AF1788"/>
    <w:rsid w:val="00AF1EBD"/>
    <w:rsid w:val="00AF2D37"/>
    <w:rsid w:val="00B01335"/>
    <w:rsid w:val="00B028A7"/>
    <w:rsid w:val="00B02CAF"/>
    <w:rsid w:val="00B03625"/>
    <w:rsid w:val="00B04B86"/>
    <w:rsid w:val="00B06D2F"/>
    <w:rsid w:val="00B06FA0"/>
    <w:rsid w:val="00B108B5"/>
    <w:rsid w:val="00B10F68"/>
    <w:rsid w:val="00B11930"/>
    <w:rsid w:val="00B1271E"/>
    <w:rsid w:val="00B13751"/>
    <w:rsid w:val="00B15160"/>
    <w:rsid w:val="00B1575C"/>
    <w:rsid w:val="00B15924"/>
    <w:rsid w:val="00B159E4"/>
    <w:rsid w:val="00B15E31"/>
    <w:rsid w:val="00B200B0"/>
    <w:rsid w:val="00B20CCE"/>
    <w:rsid w:val="00B21310"/>
    <w:rsid w:val="00B215FC"/>
    <w:rsid w:val="00B2186E"/>
    <w:rsid w:val="00B26359"/>
    <w:rsid w:val="00B2712C"/>
    <w:rsid w:val="00B3230D"/>
    <w:rsid w:val="00B3409C"/>
    <w:rsid w:val="00B34F94"/>
    <w:rsid w:val="00B36408"/>
    <w:rsid w:val="00B366AB"/>
    <w:rsid w:val="00B36D12"/>
    <w:rsid w:val="00B40204"/>
    <w:rsid w:val="00B40A39"/>
    <w:rsid w:val="00B4201D"/>
    <w:rsid w:val="00B420C5"/>
    <w:rsid w:val="00B441F0"/>
    <w:rsid w:val="00B44761"/>
    <w:rsid w:val="00B45C37"/>
    <w:rsid w:val="00B464AB"/>
    <w:rsid w:val="00B510DD"/>
    <w:rsid w:val="00B51379"/>
    <w:rsid w:val="00B551B0"/>
    <w:rsid w:val="00B55AC5"/>
    <w:rsid w:val="00B60124"/>
    <w:rsid w:val="00B6035B"/>
    <w:rsid w:val="00B60551"/>
    <w:rsid w:val="00B61936"/>
    <w:rsid w:val="00B62CF6"/>
    <w:rsid w:val="00B63659"/>
    <w:rsid w:val="00B637F2"/>
    <w:rsid w:val="00B64956"/>
    <w:rsid w:val="00B6580F"/>
    <w:rsid w:val="00B6581C"/>
    <w:rsid w:val="00B6797E"/>
    <w:rsid w:val="00B73085"/>
    <w:rsid w:val="00B7486D"/>
    <w:rsid w:val="00B76FAC"/>
    <w:rsid w:val="00B771EC"/>
    <w:rsid w:val="00B81391"/>
    <w:rsid w:val="00B82957"/>
    <w:rsid w:val="00B832B7"/>
    <w:rsid w:val="00B83928"/>
    <w:rsid w:val="00B84B17"/>
    <w:rsid w:val="00B85321"/>
    <w:rsid w:val="00B86A3E"/>
    <w:rsid w:val="00B877B8"/>
    <w:rsid w:val="00B91C70"/>
    <w:rsid w:val="00B91D91"/>
    <w:rsid w:val="00B96C1C"/>
    <w:rsid w:val="00B96D02"/>
    <w:rsid w:val="00B96FA3"/>
    <w:rsid w:val="00BA06AE"/>
    <w:rsid w:val="00BA24DB"/>
    <w:rsid w:val="00BA4466"/>
    <w:rsid w:val="00BA47A7"/>
    <w:rsid w:val="00BA4B20"/>
    <w:rsid w:val="00BA566A"/>
    <w:rsid w:val="00BA640B"/>
    <w:rsid w:val="00BA7230"/>
    <w:rsid w:val="00BA7720"/>
    <w:rsid w:val="00BA7FCF"/>
    <w:rsid w:val="00BB026A"/>
    <w:rsid w:val="00BB38B7"/>
    <w:rsid w:val="00BB3C74"/>
    <w:rsid w:val="00BB5D4E"/>
    <w:rsid w:val="00BC115C"/>
    <w:rsid w:val="00BC5AD5"/>
    <w:rsid w:val="00BC5BD4"/>
    <w:rsid w:val="00BC5D9F"/>
    <w:rsid w:val="00BD0069"/>
    <w:rsid w:val="00BD22FC"/>
    <w:rsid w:val="00BD315D"/>
    <w:rsid w:val="00BD443F"/>
    <w:rsid w:val="00BD460E"/>
    <w:rsid w:val="00BD4D0D"/>
    <w:rsid w:val="00BD5E7D"/>
    <w:rsid w:val="00BE0437"/>
    <w:rsid w:val="00BE1909"/>
    <w:rsid w:val="00BE33E9"/>
    <w:rsid w:val="00BF04FD"/>
    <w:rsid w:val="00BF0D0B"/>
    <w:rsid w:val="00BF0F5D"/>
    <w:rsid w:val="00BF19D1"/>
    <w:rsid w:val="00BF1AA5"/>
    <w:rsid w:val="00BF1E4D"/>
    <w:rsid w:val="00BF392E"/>
    <w:rsid w:val="00BF3EC7"/>
    <w:rsid w:val="00BF4E43"/>
    <w:rsid w:val="00BF6772"/>
    <w:rsid w:val="00BF7656"/>
    <w:rsid w:val="00C0005F"/>
    <w:rsid w:val="00C00235"/>
    <w:rsid w:val="00C009D9"/>
    <w:rsid w:val="00C03109"/>
    <w:rsid w:val="00C048A3"/>
    <w:rsid w:val="00C073B4"/>
    <w:rsid w:val="00C11737"/>
    <w:rsid w:val="00C11CC5"/>
    <w:rsid w:val="00C12AAC"/>
    <w:rsid w:val="00C16511"/>
    <w:rsid w:val="00C170AE"/>
    <w:rsid w:val="00C1740F"/>
    <w:rsid w:val="00C21391"/>
    <w:rsid w:val="00C21D2B"/>
    <w:rsid w:val="00C23A11"/>
    <w:rsid w:val="00C241CE"/>
    <w:rsid w:val="00C260F1"/>
    <w:rsid w:val="00C278DC"/>
    <w:rsid w:val="00C32BF3"/>
    <w:rsid w:val="00C34267"/>
    <w:rsid w:val="00C342E8"/>
    <w:rsid w:val="00C35911"/>
    <w:rsid w:val="00C443D0"/>
    <w:rsid w:val="00C44A2A"/>
    <w:rsid w:val="00C450DD"/>
    <w:rsid w:val="00C47EFC"/>
    <w:rsid w:val="00C515E0"/>
    <w:rsid w:val="00C5259C"/>
    <w:rsid w:val="00C539D4"/>
    <w:rsid w:val="00C54C5B"/>
    <w:rsid w:val="00C5578E"/>
    <w:rsid w:val="00C55A47"/>
    <w:rsid w:val="00C567AB"/>
    <w:rsid w:val="00C60219"/>
    <w:rsid w:val="00C603BD"/>
    <w:rsid w:val="00C6154D"/>
    <w:rsid w:val="00C633E8"/>
    <w:rsid w:val="00C642B7"/>
    <w:rsid w:val="00C65B68"/>
    <w:rsid w:val="00C66D63"/>
    <w:rsid w:val="00C671DD"/>
    <w:rsid w:val="00C70209"/>
    <w:rsid w:val="00C72CBE"/>
    <w:rsid w:val="00C72E5B"/>
    <w:rsid w:val="00C72F10"/>
    <w:rsid w:val="00C735B2"/>
    <w:rsid w:val="00C75C70"/>
    <w:rsid w:val="00C803F6"/>
    <w:rsid w:val="00C809E3"/>
    <w:rsid w:val="00C8207D"/>
    <w:rsid w:val="00C842E3"/>
    <w:rsid w:val="00C84315"/>
    <w:rsid w:val="00C8548C"/>
    <w:rsid w:val="00C87629"/>
    <w:rsid w:val="00C876BC"/>
    <w:rsid w:val="00C90B09"/>
    <w:rsid w:val="00C915F3"/>
    <w:rsid w:val="00C92618"/>
    <w:rsid w:val="00C95B61"/>
    <w:rsid w:val="00CA2B9F"/>
    <w:rsid w:val="00CA3A9D"/>
    <w:rsid w:val="00CA572A"/>
    <w:rsid w:val="00CA6069"/>
    <w:rsid w:val="00CA64BA"/>
    <w:rsid w:val="00CA737E"/>
    <w:rsid w:val="00CB3882"/>
    <w:rsid w:val="00CB4C5E"/>
    <w:rsid w:val="00CB51FE"/>
    <w:rsid w:val="00CB59CE"/>
    <w:rsid w:val="00CC1B1D"/>
    <w:rsid w:val="00CC1BE8"/>
    <w:rsid w:val="00CC1FE6"/>
    <w:rsid w:val="00CC2150"/>
    <w:rsid w:val="00CC5EA5"/>
    <w:rsid w:val="00CC732B"/>
    <w:rsid w:val="00CD0C0D"/>
    <w:rsid w:val="00CD3324"/>
    <w:rsid w:val="00CD3633"/>
    <w:rsid w:val="00CD3C66"/>
    <w:rsid w:val="00CD3C81"/>
    <w:rsid w:val="00CD7D27"/>
    <w:rsid w:val="00CE09E9"/>
    <w:rsid w:val="00CE0A82"/>
    <w:rsid w:val="00CE0D6A"/>
    <w:rsid w:val="00CE3C63"/>
    <w:rsid w:val="00CE4A40"/>
    <w:rsid w:val="00CE60E7"/>
    <w:rsid w:val="00CE77AE"/>
    <w:rsid w:val="00CE7D6A"/>
    <w:rsid w:val="00CF113C"/>
    <w:rsid w:val="00CF154D"/>
    <w:rsid w:val="00CF3A4E"/>
    <w:rsid w:val="00CF3C04"/>
    <w:rsid w:val="00CF4B1B"/>
    <w:rsid w:val="00CF5AA4"/>
    <w:rsid w:val="00CF63F4"/>
    <w:rsid w:val="00CF66A8"/>
    <w:rsid w:val="00CF6FB7"/>
    <w:rsid w:val="00D02ECD"/>
    <w:rsid w:val="00D05129"/>
    <w:rsid w:val="00D06396"/>
    <w:rsid w:val="00D065B0"/>
    <w:rsid w:val="00D06863"/>
    <w:rsid w:val="00D10375"/>
    <w:rsid w:val="00D12CC4"/>
    <w:rsid w:val="00D146B1"/>
    <w:rsid w:val="00D160AC"/>
    <w:rsid w:val="00D16621"/>
    <w:rsid w:val="00D16877"/>
    <w:rsid w:val="00D1755B"/>
    <w:rsid w:val="00D24550"/>
    <w:rsid w:val="00D24A64"/>
    <w:rsid w:val="00D25105"/>
    <w:rsid w:val="00D3073F"/>
    <w:rsid w:val="00D3137C"/>
    <w:rsid w:val="00D31DCC"/>
    <w:rsid w:val="00D35A86"/>
    <w:rsid w:val="00D35F0F"/>
    <w:rsid w:val="00D36B50"/>
    <w:rsid w:val="00D41AC9"/>
    <w:rsid w:val="00D42A87"/>
    <w:rsid w:val="00D45157"/>
    <w:rsid w:val="00D45575"/>
    <w:rsid w:val="00D45B5A"/>
    <w:rsid w:val="00D46C2E"/>
    <w:rsid w:val="00D46C94"/>
    <w:rsid w:val="00D51A71"/>
    <w:rsid w:val="00D55073"/>
    <w:rsid w:val="00D56804"/>
    <w:rsid w:val="00D6030F"/>
    <w:rsid w:val="00D6037A"/>
    <w:rsid w:val="00D61D21"/>
    <w:rsid w:val="00D621FC"/>
    <w:rsid w:val="00D64E2F"/>
    <w:rsid w:val="00D6581B"/>
    <w:rsid w:val="00D71AA1"/>
    <w:rsid w:val="00D72BED"/>
    <w:rsid w:val="00D72E3A"/>
    <w:rsid w:val="00D734D0"/>
    <w:rsid w:val="00D73C38"/>
    <w:rsid w:val="00D752CC"/>
    <w:rsid w:val="00D7570E"/>
    <w:rsid w:val="00D766A9"/>
    <w:rsid w:val="00D76FDB"/>
    <w:rsid w:val="00D77DA4"/>
    <w:rsid w:val="00D81777"/>
    <w:rsid w:val="00D81DCD"/>
    <w:rsid w:val="00D83A31"/>
    <w:rsid w:val="00D83AA5"/>
    <w:rsid w:val="00D8422A"/>
    <w:rsid w:val="00D84A1A"/>
    <w:rsid w:val="00D85714"/>
    <w:rsid w:val="00D85DF5"/>
    <w:rsid w:val="00D8637A"/>
    <w:rsid w:val="00D87846"/>
    <w:rsid w:val="00D87EC2"/>
    <w:rsid w:val="00D90B8F"/>
    <w:rsid w:val="00D91E62"/>
    <w:rsid w:val="00DA020D"/>
    <w:rsid w:val="00DA1077"/>
    <w:rsid w:val="00DA258D"/>
    <w:rsid w:val="00DB2021"/>
    <w:rsid w:val="00DB2B54"/>
    <w:rsid w:val="00DB4750"/>
    <w:rsid w:val="00DB4AB8"/>
    <w:rsid w:val="00DB4C49"/>
    <w:rsid w:val="00DB57C2"/>
    <w:rsid w:val="00DB5C7C"/>
    <w:rsid w:val="00DB62CA"/>
    <w:rsid w:val="00DC391E"/>
    <w:rsid w:val="00DC3A3E"/>
    <w:rsid w:val="00DC42E2"/>
    <w:rsid w:val="00DC58FA"/>
    <w:rsid w:val="00DC6A28"/>
    <w:rsid w:val="00DC6CFC"/>
    <w:rsid w:val="00DD2E86"/>
    <w:rsid w:val="00DD43A4"/>
    <w:rsid w:val="00DD51BF"/>
    <w:rsid w:val="00DD55EA"/>
    <w:rsid w:val="00DD5CB1"/>
    <w:rsid w:val="00DD6F21"/>
    <w:rsid w:val="00DE0781"/>
    <w:rsid w:val="00DE0DC4"/>
    <w:rsid w:val="00DE0EE9"/>
    <w:rsid w:val="00DE206E"/>
    <w:rsid w:val="00DE36E3"/>
    <w:rsid w:val="00DE4CEC"/>
    <w:rsid w:val="00DE5DD5"/>
    <w:rsid w:val="00DE6E3D"/>
    <w:rsid w:val="00DF0B5A"/>
    <w:rsid w:val="00DF0E66"/>
    <w:rsid w:val="00DF13A6"/>
    <w:rsid w:val="00DF2398"/>
    <w:rsid w:val="00DF31BC"/>
    <w:rsid w:val="00DF51B8"/>
    <w:rsid w:val="00DF63FC"/>
    <w:rsid w:val="00DF69A8"/>
    <w:rsid w:val="00DF7EA2"/>
    <w:rsid w:val="00E00017"/>
    <w:rsid w:val="00E0080C"/>
    <w:rsid w:val="00E0123F"/>
    <w:rsid w:val="00E01666"/>
    <w:rsid w:val="00E027CE"/>
    <w:rsid w:val="00E05D66"/>
    <w:rsid w:val="00E07037"/>
    <w:rsid w:val="00E15F1B"/>
    <w:rsid w:val="00E211EF"/>
    <w:rsid w:val="00E21767"/>
    <w:rsid w:val="00E2221C"/>
    <w:rsid w:val="00E22410"/>
    <w:rsid w:val="00E22D13"/>
    <w:rsid w:val="00E2300D"/>
    <w:rsid w:val="00E23735"/>
    <w:rsid w:val="00E23EE2"/>
    <w:rsid w:val="00E24D04"/>
    <w:rsid w:val="00E25AD0"/>
    <w:rsid w:val="00E2669B"/>
    <w:rsid w:val="00E26CA4"/>
    <w:rsid w:val="00E32109"/>
    <w:rsid w:val="00E32DBF"/>
    <w:rsid w:val="00E34EDD"/>
    <w:rsid w:val="00E411BB"/>
    <w:rsid w:val="00E42558"/>
    <w:rsid w:val="00E426BB"/>
    <w:rsid w:val="00E43BA4"/>
    <w:rsid w:val="00E45EF6"/>
    <w:rsid w:val="00E47CB0"/>
    <w:rsid w:val="00E5075B"/>
    <w:rsid w:val="00E519DF"/>
    <w:rsid w:val="00E5235E"/>
    <w:rsid w:val="00E52B20"/>
    <w:rsid w:val="00E53AB3"/>
    <w:rsid w:val="00E55CF0"/>
    <w:rsid w:val="00E56FEF"/>
    <w:rsid w:val="00E60699"/>
    <w:rsid w:val="00E6128E"/>
    <w:rsid w:val="00E625ED"/>
    <w:rsid w:val="00E654FA"/>
    <w:rsid w:val="00E66186"/>
    <w:rsid w:val="00E669AF"/>
    <w:rsid w:val="00E71246"/>
    <w:rsid w:val="00E71E86"/>
    <w:rsid w:val="00E727CB"/>
    <w:rsid w:val="00E72956"/>
    <w:rsid w:val="00E7390D"/>
    <w:rsid w:val="00E768AF"/>
    <w:rsid w:val="00E76B51"/>
    <w:rsid w:val="00E772B2"/>
    <w:rsid w:val="00E818C1"/>
    <w:rsid w:val="00E8637E"/>
    <w:rsid w:val="00E86402"/>
    <w:rsid w:val="00E8737F"/>
    <w:rsid w:val="00E93F73"/>
    <w:rsid w:val="00E95222"/>
    <w:rsid w:val="00E95A96"/>
    <w:rsid w:val="00E9699D"/>
    <w:rsid w:val="00E96A08"/>
    <w:rsid w:val="00EA1116"/>
    <w:rsid w:val="00EA3151"/>
    <w:rsid w:val="00EA64DF"/>
    <w:rsid w:val="00EA6A25"/>
    <w:rsid w:val="00EA6C99"/>
    <w:rsid w:val="00EB084E"/>
    <w:rsid w:val="00EB0BFD"/>
    <w:rsid w:val="00EB262A"/>
    <w:rsid w:val="00EB60DF"/>
    <w:rsid w:val="00EC0BD4"/>
    <w:rsid w:val="00EC125D"/>
    <w:rsid w:val="00EC18F2"/>
    <w:rsid w:val="00EC5CF8"/>
    <w:rsid w:val="00EC5E11"/>
    <w:rsid w:val="00EC5ED0"/>
    <w:rsid w:val="00ED0BA5"/>
    <w:rsid w:val="00ED0CAE"/>
    <w:rsid w:val="00ED5CFD"/>
    <w:rsid w:val="00ED7E28"/>
    <w:rsid w:val="00EE037D"/>
    <w:rsid w:val="00EE2B7C"/>
    <w:rsid w:val="00EE2F79"/>
    <w:rsid w:val="00EE4C54"/>
    <w:rsid w:val="00EE5D6A"/>
    <w:rsid w:val="00EE6B4F"/>
    <w:rsid w:val="00EE6CF8"/>
    <w:rsid w:val="00EF0F94"/>
    <w:rsid w:val="00EF253F"/>
    <w:rsid w:val="00EF2D5E"/>
    <w:rsid w:val="00EF2E77"/>
    <w:rsid w:val="00EF3832"/>
    <w:rsid w:val="00EF3D19"/>
    <w:rsid w:val="00EF5058"/>
    <w:rsid w:val="00EF5CE3"/>
    <w:rsid w:val="00EF66B3"/>
    <w:rsid w:val="00EF6D40"/>
    <w:rsid w:val="00EF6DD0"/>
    <w:rsid w:val="00EF6F89"/>
    <w:rsid w:val="00F0405C"/>
    <w:rsid w:val="00F042B1"/>
    <w:rsid w:val="00F05379"/>
    <w:rsid w:val="00F07A75"/>
    <w:rsid w:val="00F10FAE"/>
    <w:rsid w:val="00F13F5A"/>
    <w:rsid w:val="00F15A44"/>
    <w:rsid w:val="00F15DF6"/>
    <w:rsid w:val="00F20DF0"/>
    <w:rsid w:val="00F213E6"/>
    <w:rsid w:val="00F23D60"/>
    <w:rsid w:val="00F24E7F"/>
    <w:rsid w:val="00F25FE4"/>
    <w:rsid w:val="00F30DA3"/>
    <w:rsid w:val="00F3136E"/>
    <w:rsid w:val="00F31E2D"/>
    <w:rsid w:val="00F33458"/>
    <w:rsid w:val="00F34826"/>
    <w:rsid w:val="00F35B88"/>
    <w:rsid w:val="00F35D8D"/>
    <w:rsid w:val="00F36358"/>
    <w:rsid w:val="00F36F98"/>
    <w:rsid w:val="00F42C02"/>
    <w:rsid w:val="00F455C1"/>
    <w:rsid w:val="00F469FB"/>
    <w:rsid w:val="00F477F3"/>
    <w:rsid w:val="00F5023C"/>
    <w:rsid w:val="00F512FD"/>
    <w:rsid w:val="00F5202A"/>
    <w:rsid w:val="00F5668E"/>
    <w:rsid w:val="00F61656"/>
    <w:rsid w:val="00F61723"/>
    <w:rsid w:val="00F61BE7"/>
    <w:rsid w:val="00F63C34"/>
    <w:rsid w:val="00F6479F"/>
    <w:rsid w:val="00F649BE"/>
    <w:rsid w:val="00F6521D"/>
    <w:rsid w:val="00F65E05"/>
    <w:rsid w:val="00F7088F"/>
    <w:rsid w:val="00F708BF"/>
    <w:rsid w:val="00F7158D"/>
    <w:rsid w:val="00F71B97"/>
    <w:rsid w:val="00F74187"/>
    <w:rsid w:val="00F7419E"/>
    <w:rsid w:val="00F74539"/>
    <w:rsid w:val="00F74F25"/>
    <w:rsid w:val="00F77067"/>
    <w:rsid w:val="00F77977"/>
    <w:rsid w:val="00F818C2"/>
    <w:rsid w:val="00F82844"/>
    <w:rsid w:val="00F84168"/>
    <w:rsid w:val="00F8736B"/>
    <w:rsid w:val="00F93CA3"/>
    <w:rsid w:val="00F954A6"/>
    <w:rsid w:val="00F97260"/>
    <w:rsid w:val="00FA08B6"/>
    <w:rsid w:val="00FA1AC1"/>
    <w:rsid w:val="00FA3275"/>
    <w:rsid w:val="00FA6FB8"/>
    <w:rsid w:val="00FA7349"/>
    <w:rsid w:val="00FA7D17"/>
    <w:rsid w:val="00FB4FA8"/>
    <w:rsid w:val="00FB5422"/>
    <w:rsid w:val="00FB5C06"/>
    <w:rsid w:val="00FB624F"/>
    <w:rsid w:val="00FB667D"/>
    <w:rsid w:val="00FC1675"/>
    <w:rsid w:val="00FC1BC2"/>
    <w:rsid w:val="00FC3364"/>
    <w:rsid w:val="00FC3846"/>
    <w:rsid w:val="00FC38C0"/>
    <w:rsid w:val="00FC4D47"/>
    <w:rsid w:val="00FC666B"/>
    <w:rsid w:val="00FC7446"/>
    <w:rsid w:val="00FC7D3D"/>
    <w:rsid w:val="00FD044A"/>
    <w:rsid w:val="00FD0FD0"/>
    <w:rsid w:val="00FD159C"/>
    <w:rsid w:val="00FD1D01"/>
    <w:rsid w:val="00FD2C60"/>
    <w:rsid w:val="00FD38C2"/>
    <w:rsid w:val="00FD4457"/>
    <w:rsid w:val="00FD4EC7"/>
    <w:rsid w:val="00FD5BF8"/>
    <w:rsid w:val="00FD78CD"/>
    <w:rsid w:val="00FE2D00"/>
    <w:rsid w:val="00FE4B4B"/>
    <w:rsid w:val="00FE6520"/>
    <w:rsid w:val="00FE7578"/>
    <w:rsid w:val="00FE7E90"/>
    <w:rsid w:val="00FF1C6C"/>
    <w:rsid w:val="00FF3E8D"/>
    <w:rsid w:val="00FF4508"/>
    <w:rsid w:val="00FF5536"/>
    <w:rsid w:val="00FF56F8"/>
    <w:rsid w:val="00FF5987"/>
    <w:rsid w:val="00FF61AE"/>
    <w:rsid w:val="00FF6219"/>
    <w:rsid w:val="00FF6AE3"/>
    <w:rsid w:val="00FF6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9A2AD"/>
  <w15:chartTrackingRefBased/>
  <w15:docId w15:val="{959FD507-92A0-4573-BE3A-E813CB43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5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3E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6CE5"/>
    <w:pPr>
      <w:tabs>
        <w:tab w:val="center" w:pos="4252"/>
        <w:tab w:val="right" w:pos="8504"/>
      </w:tabs>
      <w:snapToGrid w:val="0"/>
    </w:pPr>
  </w:style>
  <w:style w:type="character" w:customStyle="1" w:styleId="a5">
    <w:name w:val="ヘッダー (文字)"/>
    <w:link w:val="a4"/>
    <w:uiPriority w:val="99"/>
    <w:rsid w:val="00FF6CE5"/>
    <w:rPr>
      <w:kern w:val="2"/>
      <w:sz w:val="21"/>
      <w:szCs w:val="22"/>
    </w:rPr>
  </w:style>
  <w:style w:type="paragraph" w:styleId="a6">
    <w:name w:val="footer"/>
    <w:basedOn w:val="a"/>
    <w:link w:val="a7"/>
    <w:uiPriority w:val="99"/>
    <w:unhideWhenUsed/>
    <w:rsid w:val="00FF6CE5"/>
    <w:pPr>
      <w:tabs>
        <w:tab w:val="center" w:pos="4252"/>
        <w:tab w:val="right" w:pos="8504"/>
      </w:tabs>
      <w:snapToGrid w:val="0"/>
    </w:pPr>
  </w:style>
  <w:style w:type="character" w:customStyle="1" w:styleId="a7">
    <w:name w:val="フッター (文字)"/>
    <w:link w:val="a6"/>
    <w:uiPriority w:val="99"/>
    <w:rsid w:val="00FF6CE5"/>
    <w:rPr>
      <w:kern w:val="2"/>
      <w:sz w:val="21"/>
      <w:szCs w:val="22"/>
    </w:rPr>
  </w:style>
  <w:style w:type="paragraph" w:styleId="a8">
    <w:name w:val="List Paragraph"/>
    <w:basedOn w:val="a"/>
    <w:uiPriority w:val="34"/>
    <w:qFormat/>
    <w:rsid w:val="002A66BB"/>
    <w:pPr>
      <w:ind w:leftChars="400" w:left="840"/>
    </w:pPr>
  </w:style>
  <w:style w:type="paragraph" w:styleId="a9">
    <w:name w:val="Balloon Text"/>
    <w:basedOn w:val="a"/>
    <w:link w:val="aa"/>
    <w:uiPriority w:val="99"/>
    <w:semiHidden/>
    <w:unhideWhenUsed/>
    <w:rsid w:val="00106586"/>
    <w:rPr>
      <w:rFonts w:ascii="Arial" w:eastAsia="ＭＳ ゴシック" w:hAnsi="Arial"/>
      <w:sz w:val="18"/>
      <w:szCs w:val="18"/>
    </w:rPr>
  </w:style>
  <w:style w:type="character" w:customStyle="1" w:styleId="aa">
    <w:name w:val="吹き出し (文字)"/>
    <w:link w:val="a9"/>
    <w:uiPriority w:val="99"/>
    <w:semiHidden/>
    <w:rsid w:val="001065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A86F-0D27-4D6F-8C5E-3A110C14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660</Words>
  <Characters>3763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愛媛県社会福祉協議会</dc:creator>
  <cp:keywords/>
  <cp:lastModifiedBy>愛媛県社協55</cp:lastModifiedBy>
  <cp:revision>9</cp:revision>
  <cp:lastPrinted>2022-03-15T05:18:00Z</cp:lastPrinted>
  <dcterms:created xsi:type="dcterms:W3CDTF">2023-01-06T00:20:00Z</dcterms:created>
  <dcterms:modified xsi:type="dcterms:W3CDTF">2026-03-10T23:47:00Z</dcterms:modified>
</cp:coreProperties>
</file>